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7E796">
      <w:pPr>
        <w:jc w:val="left"/>
        <w:rPr>
          <w:rFonts w:hint="default" w:ascii="仿宋_GB2312" w:hAnsi="仿宋" w:eastAsia="仿宋_GB2312"/>
          <w:b w:val="0"/>
          <w:bCs/>
          <w:kern w:val="0"/>
          <w:sz w:val="28"/>
          <w:szCs w:val="28"/>
          <w:lang w:val="en-US" w:eastAsia="zh-CN"/>
        </w:rPr>
      </w:pPr>
      <w:r>
        <w:rPr>
          <w:rFonts w:hint="eastAsia" w:ascii="仿宋_GB2312" w:hAnsi="仿宋" w:eastAsia="仿宋_GB2312"/>
          <w:b w:val="0"/>
          <w:bCs/>
          <w:kern w:val="0"/>
          <w:sz w:val="28"/>
          <w:szCs w:val="28"/>
          <w:lang w:val="en-US" w:eastAsia="zh-CN"/>
        </w:rPr>
        <w:t>附件3：</w:t>
      </w:r>
    </w:p>
    <w:p w14:paraId="4B6A53BF">
      <w:pPr>
        <w:jc w:val="center"/>
        <w:rPr>
          <w:rFonts w:ascii="方正小标宋简体" w:eastAsia="方正小标宋简体"/>
          <w:sz w:val="48"/>
          <w:szCs w:val="48"/>
        </w:rPr>
      </w:pPr>
    </w:p>
    <w:p w14:paraId="55B92F38">
      <w:pPr>
        <w:spacing w:line="360" w:lineRule="auto"/>
        <w:jc w:val="center"/>
        <w:rPr>
          <w:rFonts w:ascii="仿宋_GB2312" w:hAnsi="仿宋" w:eastAsia="仿宋_GB2312"/>
          <w:b/>
          <w:kern w:val="0"/>
          <w:sz w:val="52"/>
          <w:szCs w:val="52"/>
        </w:rPr>
      </w:pPr>
      <w:r>
        <w:rPr>
          <w:rFonts w:hint="eastAsia" w:ascii="仿宋_GB2312" w:hAnsi="仿宋" w:eastAsia="仿宋_GB2312"/>
          <w:b/>
          <w:kern w:val="0"/>
          <w:sz w:val="52"/>
          <w:szCs w:val="52"/>
        </w:rPr>
        <w:t>中山</w:t>
      </w:r>
      <w:r>
        <w:rPr>
          <w:rFonts w:hint="eastAsia" w:ascii="仿宋_GB2312" w:hAnsi="仿宋" w:eastAsia="仿宋_GB2312"/>
          <w:b/>
          <w:kern w:val="0"/>
          <w:sz w:val="52"/>
          <w:szCs w:val="52"/>
          <w:lang w:val="en-US" w:eastAsia="zh-CN"/>
        </w:rPr>
        <w:t>市黄圃人民</w:t>
      </w:r>
      <w:r>
        <w:rPr>
          <w:rFonts w:hint="eastAsia" w:ascii="仿宋_GB2312" w:hAnsi="仿宋" w:eastAsia="仿宋_GB2312"/>
          <w:b/>
          <w:kern w:val="0"/>
          <w:sz w:val="52"/>
          <w:szCs w:val="52"/>
        </w:rPr>
        <w:t>医院</w:t>
      </w:r>
    </w:p>
    <w:p w14:paraId="574CB5B5">
      <w:pPr>
        <w:spacing w:line="360" w:lineRule="auto"/>
        <w:jc w:val="center"/>
        <w:rPr>
          <w:rFonts w:ascii="仿宋_GB2312" w:hAnsi="仿宋" w:eastAsia="仿宋_GB2312"/>
          <w:b/>
          <w:kern w:val="0"/>
          <w:sz w:val="52"/>
          <w:szCs w:val="52"/>
        </w:rPr>
      </w:pPr>
      <w:r>
        <w:rPr>
          <w:rFonts w:hint="eastAsia" w:ascii="仿宋_GB2312" w:hAnsi="仿宋" w:eastAsia="仿宋_GB2312"/>
          <w:b/>
          <w:kern w:val="0"/>
          <w:sz w:val="52"/>
          <w:szCs w:val="52"/>
          <w:u w:val="single"/>
        </w:rPr>
        <w:t>采购代理机构遴选项目</w:t>
      </w:r>
    </w:p>
    <w:p w14:paraId="378A5540">
      <w:pPr>
        <w:pStyle w:val="8"/>
        <w:jc w:val="center"/>
        <w:rPr>
          <w:rFonts w:ascii="仿宋_GB2312" w:hAnsi="仿宋" w:eastAsia="仿宋_GB2312"/>
          <w:b/>
          <w:sz w:val="48"/>
          <w:szCs w:val="48"/>
        </w:rPr>
      </w:pPr>
    </w:p>
    <w:p w14:paraId="1BE4D7F6">
      <w:pPr>
        <w:pStyle w:val="8"/>
        <w:spacing w:line="360" w:lineRule="auto"/>
        <w:jc w:val="center"/>
        <w:rPr>
          <w:rFonts w:hAnsi="宋体"/>
          <w:b/>
          <w:color w:val="000000"/>
          <w:sz w:val="36"/>
          <w:szCs w:val="36"/>
        </w:rPr>
      </w:pPr>
    </w:p>
    <w:p w14:paraId="7890D2F0">
      <w:pPr>
        <w:pStyle w:val="8"/>
        <w:spacing w:line="360" w:lineRule="auto"/>
        <w:ind w:firstLine="3614" w:firstLineChars="1000"/>
        <w:jc w:val="left"/>
        <w:rPr>
          <w:rFonts w:hAnsi="宋体"/>
          <w:b/>
          <w:color w:val="000000"/>
          <w:sz w:val="36"/>
          <w:szCs w:val="36"/>
        </w:rPr>
      </w:pPr>
      <w:r>
        <w:rPr>
          <w:rFonts w:hint="eastAsia" w:hAnsi="宋体"/>
          <w:b/>
          <w:color w:val="000000"/>
          <w:sz w:val="36"/>
          <w:szCs w:val="36"/>
        </w:rPr>
        <w:t>报名文件</w:t>
      </w:r>
    </w:p>
    <w:p w14:paraId="262FB216">
      <w:pPr>
        <w:pStyle w:val="8"/>
        <w:spacing w:line="360" w:lineRule="auto"/>
        <w:ind w:firstLine="2891" w:firstLineChars="800"/>
        <w:jc w:val="left"/>
        <w:rPr>
          <w:rFonts w:hAnsi="宋体"/>
          <w:b/>
          <w:color w:val="000000"/>
          <w:sz w:val="36"/>
          <w:szCs w:val="36"/>
        </w:rPr>
      </w:pPr>
      <w:r>
        <w:rPr>
          <w:rFonts w:hint="eastAsia" w:hAnsi="宋体"/>
          <w:b/>
          <w:color w:val="000000"/>
          <w:sz w:val="36"/>
          <w:szCs w:val="36"/>
        </w:rPr>
        <w:t>（正本 / 副本）</w:t>
      </w:r>
    </w:p>
    <w:p w14:paraId="6920487A">
      <w:pPr>
        <w:pStyle w:val="8"/>
        <w:spacing w:line="360" w:lineRule="auto"/>
        <w:jc w:val="center"/>
        <w:rPr>
          <w:rFonts w:hAnsi="宋体"/>
          <w:b/>
          <w:color w:val="C00000"/>
          <w:sz w:val="36"/>
          <w:szCs w:val="36"/>
        </w:rPr>
      </w:pPr>
      <w:r>
        <w:rPr>
          <w:rFonts w:hint="eastAsia" w:hAnsi="宋体"/>
          <w:b/>
          <w:color w:val="C00000"/>
          <w:sz w:val="36"/>
          <w:szCs w:val="36"/>
        </w:rPr>
        <w:t>（加盖骑缝章）</w:t>
      </w:r>
    </w:p>
    <w:p w14:paraId="04A6A7F9">
      <w:pPr>
        <w:pStyle w:val="8"/>
        <w:spacing w:line="360" w:lineRule="auto"/>
        <w:ind w:firstLine="2891" w:firstLineChars="800"/>
        <w:rPr>
          <w:rFonts w:hAnsi="宋体"/>
          <w:b/>
          <w:color w:val="000000"/>
          <w:sz w:val="36"/>
          <w:szCs w:val="36"/>
        </w:rPr>
      </w:pPr>
    </w:p>
    <w:p w14:paraId="5257488E">
      <w:pPr>
        <w:pStyle w:val="8"/>
        <w:spacing w:line="360" w:lineRule="auto"/>
        <w:jc w:val="center"/>
        <w:rPr>
          <w:rFonts w:ascii="方正大标宋简体" w:hAnsi="方正大标宋简体" w:eastAsia="方正大标宋简体" w:cs="方正大标宋简体"/>
          <w:b/>
          <w:color w:val="000000"/>
          <w:sz w:val="36"/>
          <w:szCs w:val="36"/>
        </w:rPr>
      </w:pPr>
    </w:p>
    <w:p w14:paraId="52662C24">
      <w:pPr>
        <w:pStyle w:val="8"/>
        <w:spacing w:line="360" w:lineRule="auto"/>
        <w:jc w:val="center"/>
        <w:rPr>
          <w:rFonts w:hAnsi="宋体"/>
          <w:b/>
          <w:color w:val="000000"/>
          <w:sz w:val="36"/>
          <w:szCs w:val="36"/>
        </w:rPr>
      </w:pPr>
    </w:p>
    <w:p w14:paraId="5A0658DC">
      <w:pPr>
        <w:pStyle w:val="8"/>
        <w:spacing w:line="360" w:lineRule="auto"/>
        <w:rPr>
          <w:rFonts w:hAnsi="宋体"/>
          <w:b/>
          <w:color w:val="000000"/>
          <w:sz w:val="36"/>
          <w:szCs w:val="36"/>
        </w:rPr>
      </w:pPr>
    </w:p>
    <w:p w14:paraId="79262DE7">
      <w:pPr>
        <w:pStyle w:val="8"/>
        <w:spacing w:line="360" w:lineRule="auto"/>
        <w:ind w:firstLine="1084" w:firstLineChars="300"/>
        <w:rPr>
          <w:rFonts w:hAnsi="宋体"/>
          <w:b/>
          <w:color w:val="000000"/>
          <w:sz w:val="36"/>
          <w:szCs w:val="36"/>
        </w:rPr>
      </w:pPr>
    </w:p>
    <w:p w14:paraId="15C46199">
      <w:pPr>
        <w:pStyle w:val="8"/>
        <w:spacing w:line="360" w:lineRule="auto"/>
        <w:ind w:firstLine="1084" w:firstLineChars="300"/>
        <w:rPr>
          <w:rFonts w:hAnsi="宋体"/>
          <w:b/>
          <w:color w:val="000000"/>
          <w:sz w:val="36"/>
          <w:szCs w:val="36"/>
        </w:rPr>
      </w:pPr>
    </w:p>
    <w:p w14:paraId="51370E54">
      <w:pPr>
        <w:pStyle w:val="8"/>
        <w:spacing w:line="360" w:lineRule="auto"/>
        <w:rPr>
          <w:rFonts w:hAnsi="宋体"/>
          <w:b/>
          <w:color w:val="000000"/>
          <w:sz w:val="36"/>
          <w:szCs w:val="36"/>
        </w:rPr>
      </w:pPr>
    </w:p>
    <w:p w14:paraId="668F5D3F">
      <w:pPr>
        <w:pStyle w:val="8"/>
        <w:spacing w:line="360" w:lineRule="auto"/>
        <w:ind w:firstLine="1807" w:firstLineChars="600"/>
        <w:rPr>
          <w:rFonts w:hAnsi="宋体"/>
          <w:b/>
          <w:color w:val="000000"/>
          <w:sz w:val="36"/>
          <w:szCs w:val="36"/>
        </w:rPr>
      </w:pPr>
      <w:r>
        <w:rPr>
          <w:rFonts w:hint="eastAsia" w:hAnsi="宋体"/>
          <w:b/>
          <w:color w:val="000000"/>
          <w:sz w:val="30"/>
          <w:szCs w:val="30"/>
          <w:lang w:eastAsia="zh-CN"/>
        </w:rPr>
        <w:t>代理机构</w:t>
      </w:r>
      <w:r>
        <w:rPr>
          <w:rFonts w:hint="eastAsia" w:hAnsi="宋体"/>
          <w:b/>
          <w:color w:val="000000"/>
          <w:sz w:val="30"/>
          <w:szCs w:val="30"/>
        </w:rPr>
        <w:t>名称：</w:t>
      </w:r>
      <w:r>
        <w:rPr>
          <w:rFonts w:hint="eastAsia" w:hAnsi="宋体"/>
          <w:b/>
          <w:color w:val="000000"/>
          <w:sz w:val="30"/>
          <w:szCs w:val="30"/>
          <w:u w:val="single"/>
        </w:rPr>
        <w:t xml:space="preserve">                   </w:t>
      </w:r>
    </w:p>
    <w:p w14:paraId="0713E273">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04DCED81">
      <w:pPr>
        <w:pStyle w:val="3"/>
        <w:ind w:firstLine="0"/>
        <w:rPr>
          <w:rFonts w:ascii="宋体" w:hAnsi="宋体"/>
          <w:b/>
          <w:color w:val="000000"/>
          <w:sz w:val="30"/>
          <w:szCs w:val="30"/>
        </w:rPr>
      </w:pPr>
      <w:r>
        <w:rPr>
          <w:rFonts w:ascii="宋体" w:hAnsi="宋体"/>
          <w:b/>
          <w:color w:val="000000"/>
          <w:sz w:val="30"/>
          <w:szCs w:val="30"/>
        </w:rPr>
        <w:br w:type="page"/>
      </w:r>
    </w:p>
    <w:p w14:paraId="18AE1EE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b/>
          <w:color w:val="000000"/>
          <w:sz w:val="30"/>
          <w:szCs w:val="30"/>
          <w:lang w:eastAsia="zh-CN"/>
        </w:rPr>
      </w:pPr>
      <w:r>
        <w:rPr>
          <w:rFonts w:hint="eastAsia" w:ascii="宋体" w:hAnsi="宋体"/>
          <w:b/>
          <w:color w:val="000000"/>
          <w:sz w:val="30"/>
          <w:szCs w:val="30"/>
        </w:rPr>
        <w:t>代理机构需提供以下材料</w:t>
      </w:r>
      <w:r>
        <w:rPr>
          <w:rFonts w:hint="eastAsia" w:ascii="宋体" w:hAnsi="宋体"/>
          <w:b/>
          <w:color w:val="000000"/>
          <w:sz w:val="30"/>
          <w:szCs w:val="30"/>
          <w:lang w:eastAsia="zh-CN"/>
        </w:rPr>
        <w:t>：</w:t>
      </w:r>
    </w:p>
    <w:p w14:paraId="4A2779F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b/>
          <w:color w:val="000000"/>
          <w:sz w:val="24"/>
          <w:szCs w:val="24"/>
          <w:lang w:eastAsia="zh-CN"/>
        </w:rPr>
      </w:pPr>
      <w:r>
        <w:rPr>
          <w:rFonts w:hint="eastAsia" w:ascii="宋体" w:hAnsi="宋体"/>
          <w:b/>
          <w:color w:val="000000"/>
          <w:sz w:val="24"/>
          <w:szCs w:val="24"/>
          <w:lang w:val="en-US" w:eastAsia="zh-CN"/>
        </w:rPr>
        <w:t>重要提示：</w:t>
      </w:r>
      <w:r>
        <w:rPr>
          <w:rFonts w:hint="eastAsia" w:ascii="宋体" w:hAnsi="宋体"/>
          <w:bCs/>
          <w:color w:val="000000"/>
          <w:sz w:val="24"/>
          <w:szCs w:val="24"/>
          <w:u w:val="single"/>
        </w:rPr>
        <w:t>各代理机构应对所报送资料的真实、准确和有效性负责，凡发现弄虚作假的，一律取消入选资格。以</w:t>
      </w:r>
      <w:r>
        <w:rPr>
          <w:rFonts w:hint="eastAsia" w:ascii="宋体" w:hAnsi="宋体"/>
          <w:bCs/>
          <w:color w:val="000000"/>
          <w:sz w:val="24"/>
          <w:szCs w:val="24"/>
          <w:u w:val="single"/>
          <w:lang w:val="en-US" w:eastAsia="zh-CN"/>
        </w:rPr>
        <w:t>下</w:t>
      </w:r>
      <w:r>
        <w:rPr>
          <w:rFonts w:hint="eastAsia" w:ascii="宋体" w:hAnsi="宋体"/>
          <w:bCs/>
          <w:color w:val="000000"/>
          <w:sz w:val="24"/>
          <w:szCs w:val="24"/>
          <w:u w:val="single"/>
        </w:rPr>
        <w:t>资料请加盖单位公章，装订成册交中山市</w:t>
      </w:r>
      <w:r>
        <w:rPr>
          <w:rFonts w:hint="eastAsia" w:ascii="宋体" w:hAnsi="宋体"/>
          <w:bCs/>
          <w:color w:val="000000"/>
          <w:sz w:val="24"/>
          <w:szCs w:val="24"/>
          <w:u w:val="single"/>
          <w:lang w:val="en-US" w:eastAsia="zh-CN"/>
        </w:rPr>
        <w:t>黄圃人民医院</w:t>
      </w:r>
      <w:r>
        <w:rPr>
          <w:rFonts w:hint="eastAsia" w:ascii="宋体" w:hAnsi="宋体"/>
          <w:bCs/>
          <w:color w:val="000000"/>
          <w:sz w:val="24"/>
          <w:szCs w:val="24"/>
          <w:u w:val="single"/>
        </w:rPr>
        <w:t>存档备查（材料封面应标明单位名称和材料清单）。</w:t>
      </w:r>
    </w:p>
    <w:p w14:paraId="767864F5">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lang w:val="en-US" w:eastAsia="zh-CN"/>
        </w:rPr>
        <w:t>报名信息登记表</w:t>
      </w:r>
      <w:r>
        <w:rPr>
          <w:rFonts w:hint="eastAsia" w:ascii="宋体" w:hAnsi="宋体"/>
          <w:bCs/>
          <w:color w:val="000000"/>
          <w:sz w:val="24"/>
          <w:szCs w:val="24"/>
        </w:rPr>
        <w:t>；</w:t>
      </w:r>
    </w:p>
    <w:p w14:paraId="6820F80C">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（二）营业执照复印件；</w:t>
      </w:r>
    </w:p>
    <w:p w14:paraId="5939F162">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
          <w:sz w:val="32"/>
          <w:szCs w:val="32"/>
        </w:rPr>
      </w:pPr>
      <w:r>
        <w:rPr>
          <w:rFonts w:hint="eastAsia" w:ascii="宋体" w:hAnsi="宋体"/>
          <w:bCs/>
          <w:color w:val="000000"/>
          <w:sz w:val="24"/>
          <w:szCs w:val="24"/>
        </w:rPr>
        <w:t>（三）法定代表人/负责人资格证明书</w:t>
      </w:r>
      <w:r>
        <w:rPr>
          <w:rFonts w:hint="eastAsia" w:ascii="宋体" w:hAnsi="宋体"/>
          <w:bCs/>
          <w:color w:val="000000"/>
          <w:sz w:val="24"/>
          <w:szCs w:val="24"/>
          <w:lang w:eastAsia="zh-CN"/>
        </w:rPr>
        <w:t>、</w:t>
      </w:r>
      <w:r>
        <w:rPr>
          <w:rFonts w:hint="eastAsia" w:ascii="宋体" w:hAnsi="宋体"/>
          <w:bCs/>
          <w:color w:val="000000"/>
          <w:sz w:val="24"/>
          <w:szCs w:val="24"/>
        </w:rPr>
        <w:t>法定代表人/负责人授权委托书</w:t>
      </w:r>
      <w:r>
        <w:rPr>
          <w:rFonts w:hint="eastAsia" w:ascii="宋体" w:hAnsi="宋体"/>
          <w:bCs/>
          <w:color w:val="000000"/>
          <w:sz w:val="24"/>
          <w:szCs w:val="24"/>
          <w:lang w:eastAsia="zh-CN"/>
        </w:rPr>
        <w:t>；</w:t>
      </w:r>
    </w:p>
    <w:p w14:paraId="7DD4CAB9">
      <w:pPr>
        <w:spacing w:line="360" w:lineRule="auto"/>
        <w:jc w:val="center"/>
        <w:rPr>
          <w:rFonts w:hint="eastAsia" w:ascii="宋体" w:hAnsi="宋体"/>
          <w:b/>
          <w:sz w:val="32"/>
          <w:szCs w:val="32"/>
        </w:rPr>
      </w:pPr>
      <w:r>
        <w:rPr>
          <w:rFonts w:hint="eastAsia" w:ascii="宋体" w:hAnsi="宋体"/>
          <w:b/>
          <w:sz w:val="32"/>
          <w:szCs w:val="32"/>
        </w:rPr>
        <w:t>（1）法定代表人/负责人资格证明书</w:t>
      </w:r>
    </w:p>
    <w:p w14:paraId="2A8D132A">
      <w:pPr>
        <w:spacing w:line="360" w:lineRule="auto"/>
        <w:rPr>
          <w:rFonts w:hint="eastAsia" w:ascii="宋体" w:hAnsi="宋体"/>
          <w:szCs w:val="21"/>
          <w:u w:val="single"/>
        </w:rPr>
      </w:pPr>
    </w:p>
    <w:p w14:paraId="7ADD3FDC">
      <w:pPr>
        <w:spacing w:line="360" w:lineRule="auto"/>
        <w:rPr>
          <w:rFonts w:hint="eastAsia" w:ascii="宋体" w:hAnsi="宋体"/>
          <w:szCs w:val="21"/>
          <w:u w:val="single"/>
        </w:rPr>
      </w:pPr>
      <w:r>
        <w:rPr>
          <w:rFonts w:hint="eastAsia" w:ascii="宋体" w:hAnsi="宋体"/>
          <w:szCs w:val="21"/>
          <w:u w:val="single"/>
          <w:lang w:val="en-US" w:eastAsia="zh-CN"/>
        </w:rPr>
        <w:t>中山市黄圃人民医院</w:t>
      </w:r>
      <w:r>
        <w:rPr>
          <w:rFonts w:hint="eastAsia" w:ascii="宋体" w:hAnsi="宋体"/>
          <w:szCs w:val="21"/>
          <w:u w:val="single"/>
        </w:rPr>
        <w:t>：</w:t>
      </w:r>
    </w:p>
    <w:p w14:paraId="10532388">
      <w:pPr>
        <w:spacing w:line="360" w:lineRule="auto"/>
        <w:rPr>
          <w:rFonts w:hint="eastAsia" w:ascii="宋体" w:hAnsi="宋体"/>
          <w:szCs w:val="21"/>
        </w:rPr>
      </w:pPr>
    </w:p>
    <w:p w14:paraId="46F82101">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76651ABC">
      <w:pPr>
        <w:spacing w:line="360" w:lineRule="auto"/>
        <w:ind w:firstLine="210" w:firstLineChars="100"/>
        <w:rPr>
          <w:rFonts w:hint="eastAsia"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3D6FD6DF">
      <w:pPr>
        <w:spacing w:line="360" w:lineRule="auto"/>
        <w:ind w:firstLine="210" w:firstLineChars="100"/>
        <w:rPr>
          <w:rFonts w:hint="eastAsia"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2F35D814">
      <w:pPr>
        <w:spacing w:line="360" w:lineRule="auto"/>
        <w:ind w:firstLine="210" w:firstLineChars="100"/>
        <w:rPr>
          <w:rFonts w:hint="eastAsia"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6E9A5A9D">
      <w:pPr>
        <w:spacing w:line="360" w:lineRule="auto"/>
        <w:ind w:firstLine="210" w:firstLineChars="100"/>
        <w:rPr>
          <w:rFonts w:hint="eastAsia"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6D2E95B5">
      <w:pPr>
        <w:spacing w:line="360" w:lineRule="auto"/>
        <w:ind w:firstLine="210" w:firstLineChars="100"/>
        <w:rPr>
          <w:rFonts w:hint="eastAsia"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09FA649B">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14:paraId="3F08AAE0">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14:paraId="57173296">
      <w:pPr>
        <w:spacing w:line="360" w:lineRule="auto"/>
        <w:ind w:firstLine="630" w:firstLineChars="300"/>
        <w:rPr>
          <w:rFonts w:hint="eastAsia"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2C9596B9">
      <w:pPr>
        <w:spacing w:line="360" w:lineRule="auto"/>
        <w:rPr>
          <w:rFonts w:hint="eastAsia" w:ascii="宋体" w:hAnsi="宋体"/>
          <w:szCs w:val="21"/>
        </w:rPr>
      </w:pPr>
      <w:r>
        <w:rPr>
          <w:szCs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F1FA99">
                            <w:pPr>
                              <w:jc w:val="center"/>
                              <w:rPr>
                                <w:rFonts w:hint="eastAsia" w:eastAsia="华文中宋"/>
                                <w:sz w:val="28"/>
                                <w:szCs w:val="28"/>
                              </w:rPr>
                            </w:pPr>
                          </w:p>
                          <w:p w14:paraId="683E8B4C">
                            <w:pPr>
                              <w:jc w:val="center"/>
                              <w:rPr>
                                <w:rFonts w:hint="eastAsia" w:eastAsia="华文中宋"/>
                                <w:sz w:val="28"/>
                                <w:szCs w:val="28"/>
                              </w:rPr>
                            </w:pPr>
                            <w:r>
                              <w:rPr>
                                <w:rFonts w:hint="eastAsia" w:eastAsia="华文中宋"/>
                                <w:sz w:val="28"/>
                                <w:szCs w:val="28"/>
                              </w:rPr>
                              <w:t>此处粘贴法定代表人</w:t>
                            </w:r>
                          </w:p>
                          <w:p w14:paraId="0C52FFA9">
                            <w:pPr>
                              <w:jc w:val="center"/>
                              <w:rPr>
                                <w:rFonts w:hint="eastAsia"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7F1FA99">
                      <w:pPr>
                        <w:jc w:val="center"/>
                        <w:rPr>
                          <w:rFonts w:hint="eastAsia" w:eastAsia="华文中宋"/>
                          <w:sz w:val="28"/>
                          <w:szCs w:val="28"/>
                        </w:rPr>
                      </w:pPr>
                    </w:p>
                    <w:p w14:paraId="683E8B4C">
                      <w:pPr>
                        <w:jc w:val="center"/>
                        <w:rPr>
                          <w:rFonts w:hint="eastAsia" w:eastAsia="华文中宋"/>
                          <w:sz w:val="28"/>
                          <w:szCs w:val="28"/>
                        </w:rPr>
                      </w:pPr>
                      <w:r>
                        <w:rPr>
                          <w:rFonts w:hint="eastAsia" w:eastAsia="华文中宋"/>
                          <w:sz w:val="28"/>
                          <w:szCs w:val="28"/>
                        </w:rPr>
                        <w:t>此处粘贴法定代表人</w:t>
                      </w:r>
                    </w:p>
                    <w:p w14:paraId="0C52FFA9">
                      <w:pPr>
                        <w:jc w:val="center"/>
                        <w:rPr>
                          <w:rFonts w:hint="eastAsia" w:eastAsia="华文中宋"/>
                          <w:sz w:val="28"/>
                          <w:szCs w:val="28"/>
                        </w:rPr>
                      </w:pPr>
                      <w:r>
                        <w:rPr>
                          <w:rFonts w:hint="eastAsia" w:eastAsia="华文中宋"/>
                          <w:sz w:val="28"/>
                          <w:szCs w:val="28"/>
                        </w:rPr>
                        <w:t>身份证正面</w:t>
                      </w:r>
                    </w:p>
                  </w:txbxContent>
                </v:textbox>
              </v:rect>
            </w:pict>
          </mc:Fallback>
        </mc:AlternateContent>
      </w:r>
    </w:p>
    <w:p w14:paraId="38C80198">
      <w:pPr>
        <w:spacing w:line="360" w:lineRule="auto"/>
        <w:rPr>
          <w:rFonts w:hint="eastAsia" w:ascii="宋体" w:hAnsi="宋体"/>
          <w:b/>
          <w:szCs w:val="21"/>
        </w:rPr>
      </w:pPr>
      <w:r>
        <w:rPr>
          <w:szCs w:val="21"/>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D784FD">
                            <w:pPr>
                              <w:jc w:val="center"/>
                              <w:rPr>
                                <w:rFonts w:hint="eastAsia" w:eastAsia="华文中宋"/>
                                <w:sz w:val="28"/>
                                <w:szCs w:val="28"/>
                              </w:rPr>
                            </w:pPr>
                          </w:p>
                          <w:p w14:paraId="1275FE39">
                            <w:pPr>
                              <w:jc w:val="center"/>
                              <w:rPr>
                                <w:rFonts w:hint="eastAsia" w:eastAsia="华文中宋"/>
                                <w:sz w:val="28"/>
                                <w:szCs w:val="28"/>
                              </w:rPr>
                            </w:pPr>
                            <w:r>
                              <w:rPr>
                                <w:rFonts w:hint="eastAsia" w:eastAsia="华文中宋"/>
                                <w:sz w:val="28"/>
                                <w:szCs w:val="28"/>
                              </w:rPr>
                              <w:t>此处粘贴法定代表人</w:t>
                            </w:r>
                          </w:p>
                          <w:p w14:paraId="4D3718F5">
                            <w:pPr>
                              <w:jc w:val="center"/>
                              <w:rPr>
                                <w:rFonts w:hint="eastAsia" w:eastAsia="华文中宋"/>
                                <w:sz w:val="28"/>
                                <w:szCs w:val="28"/>
                              </w:rPr>
                            </w:pPr>
                            <w:r>
                              <w:rPr>
                                <w:rFonts w:hint="eastAsia" w:eastAsia="华文中宋"/>
                                <w:sz w:val="28"/>
                                <w:szCs w:val="28"/>
                              </w:rPr>
                              <w:t>身份证反面</w:t>
                            </w:r>
                          </w:p>
                          <w:p w14:paraId="406663D6">
                            <w:pPr>
                              <w:rPr>
                                <w:rFonts w:eastAsia="黑体"/>
                                <w:b/>
                                <w:bCs/>
                                <w:sz w:val="30"/>
                                <w:szCs w:val="30"/>
                              </w:rPr>
                            </w:pPr>
                          </w:p>
                          <w:p w14:paraId="1CBFCD2D">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27D784FD">
                      <w:pPr>
                        <w:jc w:val="center"/>
                        <w:rPr>
                          <w:rFonts w:hint="eastAsia" w:eastAsia="华文中宋"/>
                          <w:sz w:val="28"/>
                          <w:szCs w:val="28"/>
                        </w:rPr>
                      </w:pPr>
                    </w:p>
                    <w:p w14:paraId="1275FE39">
                      <w:pPr>
                        <w:jc w:val="center"/>
                        <w:rPr>
                          <w:rFonts w:hint="eastAsia" w:eastAsia="华文中宋"/>
                          <w:sz w:val="28"/>
                          <w:szCs w:val="28"/>
                        </w:rPr>
                      </w:pPr>
                      <w:r>
                        <w:rPr>
                          <w:rFonts w:hint="eastAsia" w:eastAsia="华文中宋"/>
                          <w:sz w:val="28"/>
                          <w:szCs w:val="28"/>
                        </w:rPr>
                        <w:t>此处粘贴法定代表人</w:t>
                      </w:r>
                    </w:p>
                    <w:p w14:paraId="4D3718F5">
                      <w:pPr>
                        <w:jc w:val="center"/>
                        <w:rPr>
                          <w:rFonts w:hint="eastAsia" w:eastAsia="华文中宋"/>
                          <w:sz w:val="28"/>
                          <w:szCs w:val="28"/>
                        </w:rPr>
                      </w:pPr>
                      <w:r>
                        <w:rPr>
                          <w:rFonts w:hint="eastAsia" w:eastAsia="华文中宋"/>
                          <w:sz w:val="28"/>
                          <w:szCs w:val="28"/>
                        </w:rPr>
                        <w:t>身份证反面</w:t>
                      </w:r>
                    </w:p>
                    <w:p w14:paraId="406663D6">
                      <w:pPr>
                        <w:rPr>
                          <w:rFonts w:eastAsia="黑体"/>
                          <w:b/>
                          <w:bCs/>
                          <w:sz w:val="30"/>
                          <w:szCs w:val="30"/>
                        </w:rPr>
                      </w:pPr>
                    </w:p>
                    <w:p w14:paraId="1CBFCD2D">
                      <w:pPr>
                        <w:jc w:val="center"/>
                        <w:rPr>
                          <w:rFonts w:eastAsia="华文中宋"/>
                          <w:sz w:val="28"/>
                          <w:szCs w:val="28"/>
                        </w:rPr>
                      </w:pPr>
                    </w:p>
                  </w:txbxContent>
                </v:textbox>
              </v:rect>
            </w:pict>
          </mc:Fallback>
        </mc:AlternateContent>
      </w:r>
    </w:p>
    <w:p w14:paraId="45B881A9">
      <w:pPr>
        <w:spacing w:line="360" w:lineRule="auto"/>
        <w:rPr>
          <w:rFonts w:hint="eastAsia" w:ascii="宋体" w:hAnsi="宋体"/>
          <w:b/>
          <w:szCs w:val="21"/>
        </w:rPr>
      </w:pPr>
    </w:p>
    <w:p w14:paraId="70EEF065">
      <w:pPr>
        <w:spacing w:line="360" w:lineRule="auto"/>
        <w:rPr>
          <w:rFonts w:hint="eastAsia" w:ascii="宋体" w:hAnsi="宋体"/>
          <w:b/>
          <w:szCs w:val="21"/>
        </w:rPr>
      </w:pPr>
    </w:p>
    <w:p w14:paraId="2D72B417">
      <w:pPr>
        <w:spacing w:line="360" w:lineRule="auto"/>
        <w:rPr>
          <w:rFonts w:hint="eastAsia" w:ascii="宋体" w:hAnsi="宋体"/>
          <w:b/>
          <w:szCs w:val="21"/>
        </w:rPr>
      </w:pPr>
    </w:p>
    <w:p w14:paraId="3A8566C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75850FF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036742B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b/>
          <w:sz w:val="32"/>
          <w:szCs w:val="32"/>
        </w:rPr>
      </w:pPr>
    </w:p>
    <w:p w14:paraId="4ECC53D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r>
        <w:rPr>
          <w:rFonts w:hint="eastAsia" w:ascii="宋体" w:hAnsi="宋体"/>
          <w:b/>
          <w:sz w:val="32"/>
          <w:szCs w:val="32"/>
        </w:rPr>
        <w:t>（2）法定代表人/负责人授权委托书</w:t>
      </w:r>
    </w:p>
    <w:p w14:paraId="1B711366">
      <w:pPr>
        <w:spacing w:line="360" w:lineRule="auto"/>
        <w:rPr>
          <w:rFonts w:hint="eastAsia" w:ascii="宋体" w:hAnsi="宋体"/>
          <w:szCs w:val="21"/>
        </w:rPr>
      </w:pPr>
    </w:p>
    <w:p w14:paraId="537F781F">
      <w:pPr>
        <w:spacing w:line="360" w:lineRule="auto"/>
        <w:rPr>
          <w:rFonts w:hint="eastAsia" w:ascii="宋体" w:hAnsi="宋体"/>
          <w:szCs w:val="21"/>
          <w:u w:val="single"/>
        </w:rPr>
      </w:pPr>
      <w:r>
        <w:rPr>
          <w:rFonts w:hint="eastAsia" w:ascii="宋体" w:hAnsi="宋体"/>
          <w:szCs w:val="21"/>
          <w:u w:val="single"/>
          <w:lang w:val="en-US" w:eastAsia="zh-CN"/>
        </w:rPr>
        <w:t>中山市黄圃人民医院</w:t>
      </w:r>
      <w:r>
        <w:rPr>
          <w:rFonts w:hint="eastAsia" w:ascii="宋体" w:hAnsi="宋体"/>
          <w:szCs w:val="21"/>
          <w:u w:val="single"/>
        </w:rPr>
        <w:t>：</w:t>
      </w:r>
    </w:p>
    <w:p w14:paraId="7FED87F6">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同志，为我方参与本项目及办理其他事务代理人，其权限是：</w:t>
      </w:r>
      <w:r>
        <w:rPr>
          <w:rFonts w:hint="eastAsia" w:ascii="宋体" w:hAnsi="宋体"/>
          <w:szCs w:val="21"/>
          <w:u w:val="single"/>
        </w:rPr>
        <w:t xml:space="preserve">           全权代表本公司参与上述项目的全部响应，负责提供与签署确认一切文书资料，以及向贵方递交的任何补充承诺等。</w:t>
      </w:r>
    </w:p>
    <w:p w14:paraId="62546C57">
      <w:pPr>
        <w:spacing w:line="360" w:lineRule="auto"/>
        <w:rPr>
          <w:rFonts w:hint="eastAsia"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5E7C17FB">
      <w:pPr>
        <w:spacing w:line="360" w:lineRule="auto"/>
        <w:rPr>
          <w:rFonts w:hint="eastAsia"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1416BFA3">
      <w:pPr>
        <w:spacing w:line="360" w:lineRule="auto"/>
        <w:rPr>
          <w:rFonts w:hint="eastAsia"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56034B14">
      <w:pPr>
        <w:spacing w:line="360" w:lineRule="auto"/>
        <w:rPr>
          <w:rFonts w:hint="eastAsia"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74C64CDB">
      <w:pPr>
        <w:spacing w:line="360" w:lineRule="auto"/>
        <w:ind w:left="1"/>
        <w:rPr>
          <w:rFonts w:hint="eastAsia" w:ascii="宋体" w:hAnsi="宋体"/>
          <w:szCs w:val="21"/>
        </w:rPr>
      </w:pPr>
    </w:p>
    <w:p w14:paraId="2B6FE506">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14:paraId="659A1E70">
      <w:pPr>
        <w:spacing w:line="360" w:lineRule="auto"/>
        <w:ind w:firstLine="630" w:firstLineChars="300"/>
        <w:rPr>
          <w:rFonts w:hint="eastAsia"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467D736A">
      <w:pPr>
        <w:spacing w:line="360" w:lineRule="auto"/>
        <w:ind w:firstLine="630" w:firstLineChars="300"/>
        <w:rPr>
          <w:rFonts w:hint="eastAsia" w:ascii="宋体" w:hAnsi="宋体"/>
          <w:szCs w:val="21"/>
        </w:rPr>
      </w:pPr>
      <w:r>
        <w:rPr>
          <w:rFonts w:hint="eastAsia" w:ascii="宋体" w:hAnsi="宋体"/>
          <w:szCs w:val="21"/>
        </w:rPr>
        <w:t>3.</w:t>
      </w:r>
      <w:r>
        <w:rPr>
          <w:rFonts w:hint="eastAsia" w:ascii="宋体" w:hAnsi="宋体"/>
          <w:szCs w:val="21"/>
          <w:lang w:eastAsia="zh-CN"/>
        </w:rPr>
        <w:t>代理机构</w:t>
      </w:r>
      <w:r>
        <w:rPr>
          <w:rFonts w:hint="eastAsia" w:ascii="宋体" w:hAnsi="宋体"/>
          <w:szCs w:val="21"/>
        </w:rPr>
        <w:t>签字代表为法定代表人，则本表不适用。</w:t>
      </w:r>
    </w:p>
    <w:p w14:paraId="087C0A4B">
      <w:pPr>
        <w:spacing w:line="360" w:lineRule="auto"/>
        <w:jc w:val="center"/>
        <w:rPr>
          <w:rFonts w:hint="eastAsia" w:ascii="宋体" w:hAnsi="宋体"/>
          <w:b/>
          <w:szCs w:val="21"/>
        </w:rPr>
      </w:pPr>
    </w:p>
    <w:p w14:paraId="349EA2EC">
      <w:pPr>
        <w:spacing w:line="360" w:lineRule="auto"/>
        <w:jc w:val="center"/>
        <w:rPr>
          <w:rFonts w:hint="eastAsia" w:ascii="宋体" w:hAnsi="宋体"/>
          <w:b/>
          <w:szCs w:val="21"/>
        </w:rPr>
      </w:pPr>
      <w:r>
        <w:rPr>
          <w:szCs w:val="21"/>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5" name="矩形 5"/>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05F151">
                            <w:pPr>
                              <w:jc w:val="center"/>
                              <w:rPr>
                                <w:rFonts w:hint="eastAsia" w:eastAsia="华文中宋"/>
                                <w:sz w:val="28"/>
                                <w:szCs w:val="28"/>
                              </w:rPr>
                            </w:pPr>
                          </w:p>
                          <w:p w14:paraId="11996F5C">
                            <w:pPr>
                              <w:jc w:val="center"/>
                              <w:rPr>
                                <w:rFonts w:hint="eastAsia" w:eastAsia="华文中宋"/>
                                <w:sz w:val="28"/>
                                <w:szCs w:val="28"/>
                              </w:rPr>
                            </w:pPr>
                            <w:r>
                              <w:rPr>
                                <w:rFonts w:hint="eastAsia" w:eastAsia="华文中宋"/>
                                <w:sz w:val="28"/>
                                <w:szCs w:val="28"/>
                              </w:rPr>
                              <w:t>此处粘贴授权代理人</w:t>
                            </w:r>
                          </w:p>
                          <w:p w14:paraId="575894AA">
                            <w:pPr>
                              <w:jc w:val="center"/>
                              <w:rPr>
                                <w:rFonts w:hint="eastAsia" w:eastAsia="华文中宋"/>
                                <w:sz w:val="28"/>
                                <w:szCs w:val="28"/>
                              </w:rPr>
                            </w:pPr>
                            <w:r>
                              <w:rPr>
                                <w:rFonts w:hint="eastAsia" w:eastAsia="华文中宋"/>
                                <w:sz w:val="28"/>
                                <w:szCs w:val="28"/>
                              </w:rPr>
                              <w:t>身份证反面</w:t>
                            </w:r>
                          </w:p>
                          <w:p w14:paraId="4B13B4C7">
                            <w:pPr>
                              <w:rPr>
                                <w:rFonts w:eastAsia="黑体"/>
                                <w:b/>
                                <w:bCs/>
                                <w:sz w:val="30"/>
                                <w:szCs w:val="30"/>
                              </w:rPr>
                            </w:pPr>
                          </w:p>
                          <w:p w14:paraId="6ECA91E3">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APOTjcl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paUaFDY&#10;8F9fv//88Y2U0ZvB+gohd/bWTSuPYRQ6tk7FX5RAxppeF3m5KtDVU02vFkW5WE3e8jEQhoB5eZVf&#10;LzEJQ0SxLMrlMiGyP1TW+fCOG0ViUFOHzUuewvG9D5geob8hMbM3UjQ7IWVauG7/RjpyBGz0Lj2x&#10;fjzyCCY1GWq6KuexEMDpbXFqMFQWHfC6S/kenfCXxHl6/kUcC9uC788FJIYIg0qJwKN3UPUcmre6&#10;IeFk0WWNl4vGYhRvKJEc72KMEjKAkM9BojqpIzVPkz65FHt27lKMwrgfkTSGe9OcsNl499Hd3rgv&#10;lIBmGNQUPThYJ7oed4qkLx7AmUsWTvcjDvXlGuPLb8Lm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G3PJbZAAAACwEAAA8AAAAAAAAAAQAgAAAAIgAAAGRycy9kb3ducmV2LnhtbFBLAQIUABQAAAAI&#10;AIdO4kADzk43JQIAAFsEAAAOAAAAAAAAAAEAIAAAACgBAABkcnMvZTJvRG9jLnhtbFBLBQYAAAAA&#10;BgAGAFkBAAC/BQAAAAA=&#10;">
                <v:fill on="t" focussize="0,0"/>
                <v:stroke color="#000000" joinstyle="miter"/>
                <v:imagedata o:title=""/>
                <o:lock v:ext="edit" aspectratio="f"/>
                <v:textbox>
                  <w:txbxContent>
                    <w:p w14:paraId="5805F151">
                      <w:pPr>
                        <w:jc w:val="center"/>
                        <w:rPr>
                          <w:rFonts w:hint="eastAsia" w:eastAsia="华文中宋"/>
                          <w:sz w:val="28"/>
                          <w:szCs w:val="28"/>
                        </w:rPr>
                      </w:pPr>
                    </w:p>
                    <w:p w14:paraId="11996F5C">
                      <w:pPr>
                        <w:jc w:val="center"/>
                        <w:rPr>
                          <w:rFonts w:hint="eastAsia" w:eastAsia="华文中宋"/>
                          <w:sz w:val="28"/>
                          <w:szCs w:val="28"/>
                        </w:rPr>
                      </w:pPr>
                      <w:r>
                        <w:rPr>
                          <w:rFonts w:hint="eastAsia" w:eastAsia="华文中宋"/>
                          <w:sz w:val="28"/>
                          <w:szCs w:val="28"/>
                        </w:rPr>
                        <w:t>此处粘贴授权代理人</w:t>
                      </w:r>
                    </w:p>
                    <w:p w14:paraId="575894AA">
                      <w:pPr>
                        <w:jc w:val="center"/>
                        <w:rPr>
                          <w:rFonts w:hint="eastAsia" w:eastAsia="华文中宋"/>
                          <w:sz w:val="28"/>
                          <w:szCs w:val="28"/>
                        </w:rPr>
                      </w:pPr>
                      <w:r>
                        <w:rPr>
                          <w:rFonts w:hint="eastAsia" w:eastAsia="华文中宋"/>
                          <w:sz w:val="28"/>
                          <w:szCs w:val="28"/>
                        </w:rPr>
                        <w:t>身份证反面</w:t>
                      </w:r>
                    </w:p>
                    <w:p w14:paraId="4B13B4C7">
                      <w:pPr>
                        <w:rPr>
                          <w:rFonts w:eastAsia="黑体"/>
                          <w:b/>
                          <w:bCs/>
                          <w:sz w:val="30"/>
                          <w:szCs w:val="30"/>
                        </w:rPr>
                      </w:pPr>
                    </w:p>
                    <w:p w14:paraId="6ECA91E3">
                      <w:pPr>
                        <w:jc w:val="center"/>
                        <w:rPr>
                          <w:rFonts w:eastAsia="华文中宋"/>
                          <w:sz w:val="28"/>
                          <w:szCs w:val="28"/>
                        </w:rPr>
                      </w:pPr>
                    </w:p>
                  </w:txbxContent>
                </v:textbox>
              </v:rect>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021552">
                            <w:pPr>
                              <w:jc w:val="center"/>
                              <w:rPr>
                                <w:rFonts w:hint="eastAsia" w:eastAsia="华文中宋"/>
                                <w:sz w:val="28"/>
                                <w:szCs w:val="28"/>
                              </w:rPr>
                            </w:pPr>
                          </w:p>
                          <w:p w14:paraId="1D14E008">
                            <w:pPr>
                              <w:jc w:val="center"/>
                              <w:rPr>
                                <w:rFonts w:hint="eastAsia" w:eastAsia="华文中宋"/>
                                <w:sz w:val="28"/>
                                <w:szCs w:val="28"/>
                              </w:rPr>
                            </w:pPr>
                            <w:r>
                              <w:rPr>
                                <w:rFonts w:hint="eastAsia" w:eastAsia="华文中宋"/>
                                <w:sz w:val="28"/>
                                <w:szCs w:val="28"/>
                              </w:rPr>
                              <w:t>此处粘贴授权代理人</w:t>
                            </w:r>
                          </w:p>
                          <w:p w14:paraId="71648234">
                            <w:pPr>
                              <w:jc w:val="center"/>
                              <w:rPr>
                                <w:rFonts w:hint="eastAsia"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21021552">
                      <w:pPr>
                        <w:jc w:val="center"/>
                        <w:rPr>
                          <w:rFonts w:hint="eastAsia" w:eastAsia="华文中宋"/>
                          <w:sz w:val="28"/>
                          <w:szCs w:val="28"/>
                        </w:rPr>
                      </w:pPr>
                    </w:p>
                    <w:p w14:paraId="1D14E008">
                      <w:pPr>
                        <w:jc w:val="center"/>
                        <w:rPr>
                          <w:rFonts w:hint="eastAsia" w:eastAsia="华文中宋"/>
                          <w:sz w:val="28"/>
                          <w:szCs w:val="28"/>
                        </w:rPr>
                      </w:pPr>
                      <w:r>
                        <w:rPr>
                          <w:rFonts w:hint="eastAsia" w:eastAsia="华文中宋"/>
                          <w:sz w:val="28"/>
                          <w:szCs w:val="28"/>
                        </w:rPr>
                        <w:t>此处粘贴授权代理人</w:t>
                      </w:r>
                    </w:p>
                    <w:p w14:paraId="71648234">
                      <w:pPr>
                        <w:jc w:val="center"/>
                        <w:rPr>
                          <w:rFonts w:hint="eastAsia" w:eastAsia="华文中宋"/>
                          <w:sz w:val="28"/>
                          <w:szCs w:val="28"/>
                        </w:rPr>
                      </w:pPr>
                      <w:r>
                        <w:rPr>
                          <w:rFonts w:hint="eastAsia" w:eastAsia="华文中宋"/>
                          <w:sz w:val="28"/>
                          <w:szCs w:val="28"/>
                        </w:rPr>
                        <w:t>身份证正面</w:t>
                      </w:r>
                    </w:p>
                  </w:txbxContent>
                </v:textbox>
              </v:rect>
            </w:pict>
          </mc:Fallback>
        </mc:AlternateContent>
      </w:r>
    </w:p>
    <w:p w14:paraId="5101512E">
      <w:pPr>
        <w:spacing w:line="360" w:lineRule="auto"/>
        <w:jc w:val="center"/>
        <w:rPr>
          <w:rFonts w:hint="eastAsia" w:ascii="宋体" w:hAnsi="宋体"/>
          <w:b/>
          <w:szCs w:val="21"/>
        </w:rPr>
      </w:pPr>
    </w:p>
    <w:p w14:paraId="1A3820D7">
      <w:pPr>
        <w:spacing w:line="360" w:lineRule="auto"/>
        <w:jc w:val="center"/>
        <w:rPr>
          <w:rFonts w:hint="eastAsia" w:ascii="宋体" w:hAnsi="宋体"/>
          <w:b/>
          <w:szCs w:val="21"/>
        </w:rPr>
      </w:pPr>
    </w:p>
    <w:p w14:paraId="7E2B9BF2">
      <w:pPr>
        <w:spacing w:line="360" w:lineRule="auto"/>
        <w:jc w:val="center"/>
        <w:rPr>
          <w:rFonts w:hint="eastAsia" w:ascii="宋体" w:hAnsi="宋体"/>
          <w:b/>
          <w:szCs w:val="21"/>
        </w:rPr>
      </w:pPr>
    </w:p>
    <w:p w14:paraId="20288063">
      <w:pPr>
        <w:spacing w:line="360" w:lineRule="auto"/>
        <w:jc w:val="center"/>
        <w:rPr>
          <w:rFonts w:hint="eastAsia" w:ascii="宋体" w:hAnsi="宋体"/>
          <w:b/>
          <w:szCs w:val="21"/>
        </w:rPr>
      </w:pPr>
    </w:p>
    <w:p w14:paraId="28261760">
      <w:pPr>
        <w:spacing w:line="360" w:lineRule="auto"/>
        <w:jc w:val="center"/>
        <w:rPr>
          <w:rFonts w:hint="eastAsia" w:ascii="宋体" w:hAnsi="宋体"/>
          <w:b/>
          <w:szCs w:val="21"/>
        </w:rPr>
      </w:pPr>
    </w:p>
    <w:p w14:paraId="1FCA7714">
      <w:pPr>
        <w:spacing w:line="360" w:lineRule="auto"/>
        <w:jc w:val="center"/>
        <w:rPr>
          <w:rFonts w:hint="eastAsia" w:ascii="宋体" w:hAnsi="宋体"/>
          <w:b/>
          <w:szCs w:val="21"/>
        </w:rPr>
      </w:pPr>
    </w:p>
    <w:p w14:paraId="5FC11C63">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lang w:eastAsia="zh-CN"/>
        </w:rPr>
      </w:pPr>
    </w:p>
    <w:p w14:paraId="7E95BC0F">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四</w:t>
      </w:r>
      <w:r>
        <w:rPr>
          <w:rFonts w:hint="eastAsia" w:ascii="宋体" w:hAnsi="宋体"/>
          <w:bCs/>
          <w:color w:val="000000"/>
          <w:sz w:val="24"/>
          <w:szCs w:val="24"/>
          <w:lang w:eastAsia="zh-CN"/>
        </w:rPr>
        <w:t>）</w:t>
      </w:r>
      <w:r>
        <w:rPr>
          <w:rFonts w:hint="eastAsia" w:ascii="宋体" w:hAnsi="宋体"/>
          <w:bCs/>
          <w:color w:val="000000"/>
          <w:sz w:val="24"/>
          <w:szCs w:val="24"/>
        </w:rPr>
        <w:t>法定代表人/负责人授权委托书</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附授权代表身份证正反页复印件</w:t>
      </w:r>
      <w:r>
        <w:rPr>
          <w:rFonts w:hint="eastAsia" w:ascii="宋体" w:hAnsi="宋体"/>
          <w:bCs/>
          <w:color w:val="000000"/>
          <w:sz w:val="24"/>
          <w:szCs w:val="24"/>
          <w:lang w:eastAsia="zh-CN"/>
        </w:rPr>
        <w:t>）</w:t>
      </w:r>
      <w:r>
        <w:rPr>
          <w:rFonts w:hint="eastAsia" w:ascii="宋体" w:hAnsi="宋体"/>
          <w:bCs/>
          <w:color w:val="000000"/>
          <w:sz w:val="24"/>
          <w:szCs w:val="24"/>
        </w:rPr>
        <w:t>；</w:t>
      </w:r>
    </w:p>
    <w:p w14:paraId="407249C4">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（五）在广东省政府采购代理机构名录内的证明；</w:t>
      </w:r>
    </w:p>
    <w:p w14:paraId="4694E1FA">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六）提供未被列入“信用中国”网站(www.creditchina.gov.cn)失信被执行人、重大税收违法案件当事人、政府采购严重违法失信行为记录名单和“中国政府采购网”网站（www.ccgp.gov.cn）政府采购严重违法失信行为记录名单的证明（截屏）；</w:t>
      </w:r>
    </w:p>
    <w:p w14:paraId="3409A8BD">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（七）单位简介及202</w:t>
      </w:r>
      <w:r>
        <w:rPr>
          <w:rFonts w:hint="eastAsia" w:ascii="宋体" w:hAnsi="宋体"/>
          <w:bCs/>
          <w:color w:val="000000"/>
          <w:sz w:val="24"/>
          <w:szCs w:val="24"/>
          <w:lang w:val="en-US" w:eastAsia="zh-CN"/>
        </w:rPr>
        <w:t>4年1月1日至今中山市卫健系统项目</w:t>
      </w:r>
      <w:r>
        <w:rPr>
          <w:rFonts w:hint="eastAsia" w:ascii="宋体" w:hAnsi="宋体"/>
          <w:bCs/>
          <w:color w:val="000000"/>
          <w:sz w:val="24"/>
          <w:szCs w:val="24"/>
        </w:rPr>
        <w:t>工作业绩；</w:t>
      </w:r>
    </w:p>
    <w:p w14:paraId="2A0C7A39">
      <w:pPr>
        <w:pStyle w:val="3"/>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（八）招标代理报价函，代理费用收取标准及根据采购额度给予的优惠比例。</w:t>
      </w:r>
    </w:p>
    <w:p w14:paraId="553D0966">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jc w:val="left"/>
        <w:textAlignment w:val="auto"/>
        <w:rPr>
          <w:rFonts w:hint="eastAsia" w:ascii="宋体" w:hAnsi="宋体"/>
          <w:bCs/>
          <w:color w:val="000000"/>
          <w:sz w:val="24"/>
          <w:szCs w:val="24"/>
        </w:rPr>
      </w:pPr>
      <w:r>
        <w:rPr>
          <w:rFonts w:hint="eastAsia" w:ascii="宋体" w:hAnsi="宋体"/>
          <w:bCs/>
          <w:color w:val="000000"/>
          <w:sz w:val="24"/>
          <w:szCs w:val="24"/>
        </w:rPr>
        <w:t>满足代理机构入选条件的相关证明材料</w:t>
      </w:r>
      <w:r>
        <w:rPr>
          <w:rFonts w:hint="eastAsia" w:ascii="宋体" w:hAnsi="宋体"/>
          <w:bCs/>
          <w:color w:val="000000"/>
          <w:sz w:val="24"/>
          <w:szCs w:val="24"/>
          <w:lang w:val="en-US" w:eastAsia="zh-CN"/>
        </w:rPr>
        <w:t>及其他证明材料（如有）</w:t>
      </w:r>
      <w:r>
        <w:rPr>
          <w:rFonts w:hint="eastAsia" w:ascii="宋体" w:hAnsi="宋体"/>
          <w:bCs/>
          <w:color w:val="000000"/>
          <w:sz w:val="24"/>
          <w:szCs w:val="24"/>
        </w:rPr>
        <w:t>。</w:t>
      </w:r>
    </w:p>
    <w:p w14:paraId="0277C779">
      <w:pPr>
        <w:widowControl/>
        <w:numPr>
          <w:ilvl w:val="0"/>
          <w:numId w:val="2"/>
        </w:numPr>
        <w:spacing w:line="460" w:lineRule="exact"/>
        <w:ind w:left="0" w:leftChars="0" w:firstLine="0" w:firstLineChars="0"/>
        <w:jc w:val="both"/>
        <w:rPr>
          <w:rFonts w:hint="eastAsia" w:ascii="宋体" w:hAnsi="宋体" w:eastAsia="宋体" w:cs="Times New Roman"/>
          <w:b/>
          <w:bCs w:val="0"/>
          <w:color w:val="000000"/>
          <w:kern w:val="2"/>
          <w:sz w:val="24"/>
          <w:szCs w:val="24"/>
          <w:lang w:val="en-US" w:eastAsia="zh-CN" w:bidi="ar-SA"/>
        </w:rPr>
      </w:pPr>
      <w:r>
        <w:rPr>
          <w:rFonts w:hint="eastAsia" w:ascii="宋体" w:hAnsi="宋体" w:cs="Times New Roman"/>
          <w:b/>
          <w:bCs w:val="0"/>
          <w:color w:val="000000"/>
          <w:kern w:val="2"/>
          <w:sz w:val="24"/>
          <w:szCs w:val="24"/>
          <w:lang w:val="en-US" w:eastAsia="zh-CN" w:bidi="ar-SA"/>
        </w:rPr>
        <w:t>代理机构</w:t>
      </w:r>
      <w:r>
        <w:rPr>
          <w:rFonts w:hint="eastAsia" w:ascii="宋体" w:hAnsi="宋体" w:eastAsia="宋体" w:cs="Times New Roman"/>
          <w:b/>
          <w:bCs w:val="0"/>
          <w:color w:val="000000"/>
          <w:kern w:val="2"/>
          <w:sz w:val="24"/>
          <w:szCs w:val="24"/>
          <w:lang w:val="en-US" w:eastAsia="zh-CN" w:bidi="ar-SA"/>
        </w:rPr>
        <w:t>资格信用承诺函</w:t>
      </w:r>
      <w:r>
        <w:rPr>
          <w:rFonts w:hint="eastAsia" w:ascii="宋体" w:hAnsi="宋体" w:cs="Times New Roman"/>
          <w:b/>
          <w:bCs w:val="0"/>
          <w:color w:val="000000"/>
          <w:kern w:val="2"/>
          <w:sz w:val="24"/>
          <w:szCs w:val="24"/>
          <w:lang w:val="en-US" w:eastAsia="zh-CN" w:bidi="ar-SA"/>
        </w:rPr>
        <w:t>（格式如下）</w:t>
      </w:r>
    </w:p>
    <w:p w14:paraId="7C2CCB5E">
      <w:pPr>
        <w:widowControl/>
        <w:spacing w:line="460" w:lineRule="exact"/>
        <w:ind w:firstLine="560"/>
        <w:jc w:val="center"/>
        <w:rPr>
          <w:rFonts w:hint="eastAsia"/>
          <w:b/>
          <w:sz w:val="32"/>
          <w:szCs w:val="32"/>
        </w:rPr>
      </w:pPr>
    </w:p>
    <w:p w14:paraId="69A60C7D">
      <w:pPr>
        <w:widowControl/>
        <w:spacing w:line="460" w:lineRule="exact"/>
        <w:ind w:firstLine="560"/>
        <w:jc w:val="center"/>
        <w:rPr>
          <w:b/>
          <w:sz w:val="30"/>
          <w:szCs w:val="30"/>
        </w:rPr>
      </w:pPr>
      <w:r>
        <w:rPr>
          <w:rFonts w:hint="eastAsia"/>
          <w:b/>
          <w:sz w:val="30"/>
          <w:szCs w:val="30"/>
          <w:lang w:eastAsia="zh-CN"/>
        </w:rPr>
        <w:t>代理机构</w:t>
      </w:r>
      <w:r>
        <w:rPr>
          <w:rFonts w:hint="eastAsia"/>
          <w:b/>
          <w:sz w:val="30"/>
          <w:szCs w:val="30"/>
        </w:rPr>
        <w:t>资格信用承诺函</w:t>
      </w:r>
    </w:p>
    <w:p w14:paraId="17AF6D62">
      <w:pPr>
        <w:widowControl/>
        <w:snapToGrid w:val="0"/>
        <w:spacing w:line="360" w:lineRule="auto"/>
        <w:jc w:val="left"/>
        <w:rPr>
          <w:sz w:val="24"/>
          <w:szCs w:val="24"/>
        </w:rPr>
      </w:pPr>
    </w:p>
    <w:p w14:paraId="66464238">
      <w:pPr>
        <w:widowControl/>
        <w:snapToGrid w:val="0"/>
        <w:spacing w:line="360" w:lineRule="auto"/>
        <w:jc w:val="left"/>
        <w:rPr>
          <w:sz w:val="24"/>
          <w:szCs w:val="24"/>
        </w:rPr>
      </w:pPr>
      <w:r>
        <w:rPr>
          <w:rFonts w:hint="eastAsia"/>
          <w:sz w:val="24"/>
          <w:szCs w:val="24"/>
        </w:rPr>
        <w:t>致中山市</w:t>
      </w:r>
      <w:r>
        <w:rPr>
          <w:rFonts w:hint="eastAsia"/>
          <w:sz w:val="24"/>
          <w:szCs w:val="24"/>
          <w:lang w:eastAsia="zh-CN"/>
        </w:rPr>
        <w:t>黄圃人民医院</w:t>
      </w:r>
      <w:r>
        <w:rPr>
          <w:rFonts w:hint="eastAsia"/>
          <w:sz w:val="24"/>
          <w:szCs w:val="24"/>
        </w:rPr>
        <w:t>：</w:t>
      </w:r>
    </w:p>
    <w:p w14:paraId="58232A60">
      <w:pPr>
        <w:widowControl/>
        <w:snapToGrid w:val="0"/>
        <w:spacing w:line="360" w:lineRule="auto"/>
        <w:ind w:firstLine="480" w:firstLineChars="200"/>
        <w:jc w:val="left"/>
        <w:rPr>
          <w:sz w:val="24"/>
          <w:szCs w:val="24"/>
        </w:rPr>
      </w:pPr>
      <w:r>
        <w:rPr>
          <w:rFonts w:hint="eastAsia"/>
          <w:sz w:val="24"/>
          <w:szCs w:val="24"/>
        </w:rPr>
        <w:t>我方参与项目名称：</w:t>
      </w:r>
      <w:r>
        <w:rPr>
          <w:rFonts w:hint="eastAsia"/>
          <w:sz w:val="24"/>
          <w:szCs w:val="24"/>
          <w:u w:val="single"/>
        </w:rPr>
        <w:t xml:space="preserve"> </w:t>
      </w:r>
      <w:r>
        <w:rPr>
          <w:rFonts w:hint="eastAsia"/>
          <w:sz w:val="24"/>
          <w:szCs w:val="24"/>
          <w:u w:val="single"/>
          <w:lang w:val="en-US" w:eastAsia="zh-CN"/>
        </w:rPr>
        <w:t>中山市黄圃人民医院采购代理机构遴选项目</w:t>
      </w:r>
      <w:r>
        <w:rPr>
          <w:rFonts w:hint="eastAsia"/>
          <w:sz w:val="24"/>
          <w:szCs w:val="24"/>
          <w:u w:val="single"/>
        </w:rPr>
        <w:t xml:space="preserve"> </w:t>
      </w:r>
      <w:r>
        <w:rPr>
          <w:rFonts w:hint="eastAsia"/>
          <w:sz w:val="24"/>
          <w:szCs w:val="24"/>
        </w:rPr>
        <w:t>的采购活动，承诺符合《中华人民共和国政府采购法》《中华人民共和国政府采购法实施条例》及采购文件资格要求规定的：</w:t>
      </w:r>
    </w:p>
    <w:p w14:paraId="09EF177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1.具有良好的商业信誉和健全的财务会计制度；</w:t>
      </w:r>
    </w:p>
    <w:p w14:paraId="70FAFFB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2.具有依法缴纳税收和社会保障资金的良好记录；</w:t>
      </w:r>
    </w:p>
    <w:p w14:paraId="29066D8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3.参加政府采购活动前三年内，在经营活动中没有重大违法记录。</w:t>
      </w:r>
    </w:p>
    <w:p w14:paraId="7EE0DEA6">
      <w:pPr>
        <w:widowControl/>
        <w:snapToGrid w:val="0"/>
        <w:spacing w:line="360" w:lineRule="auto"/>
        <w:ind w:firstLine="480" w:firstLineChars="200"/>
        <w:jc w:val="left"/>
        <w:rPr>
          <w:sz w:val="24"/>
          <w:szCs w:val="24"/>
        </w:rPr>
      </w:pPr>
      <w:r>
        <w:rPr>
          <w:rFonts w:hint="eastAsia"/>
          <w:sz w:val="24"/>
          <w:szCs w:val="24"/>
        </w:rPr>
        <w:t>我方对上述承诺的真实性负责，自愿接受采购单位的检查核验，配合提供相关证明材料，证明符合《中华人民共和国政府采购法》规定的</w:t>
      </w:r>
      <w:r>
        <w:rPr>
          <w:rFonts w:hint="eastAsia"/>
          <w:sz w:val="24"/>
          <w:szCs w:val="24"/>
          <w:lang w:eastAsia="zh-CN"/>
        </w:rPr>
        <w:t>代理机构</w:t>
      </w:r>
      <w:r>
        <w:rPr>
          <w:rFonts w:hint="eastAsia"/>
          <w:sz w:val="24"/>
          <w:szCs w:val="24"/>
        </w:rPr>
        <w:t>基本资格条件。如有虚假，将依法承担相应法律责任。</w:t>
      </w:r>
    </w:p>
    <w:p w14:paraId="03DBCF06">
      <w:pPr>
        <w:widowControl/>
        <w:snapToGrid w:val="0"/>
        <w:spacing w:line="360" w:lineRule="auto"/>
        <w:ind w:firstLine="480" w:firstLineChars="200"/>
        <w:jc w:val="left"/>
        <w:rPr>
          <w:sz w:val="24"/>
          <w:szCs w:val="24"/>
        </w:rPr>
      </w:pPr>
      <w:r>
        <w:rPr>
          <w:rFonts w:hint="eastAsia"/>
          <w:sz w:val="24"/>
          <w:szCs w:val="24"/>
        </w:rPr>
        <w:t>特此承诺。</w:t>
      </w:r>
    </w:p>
    <w:p w14:paraId="39863463">
      <w:pPr>
        <w:widowControl/>
        <w:snapToGrid w:val="0"/>
        <w:spacing w:line="360" w:lineRule="auto"/>
        <w:jc w:val="left"/>
        <w:rPr>
          <w:sz w:val="24"/>
          <w:szCs w:val="24"/>
        </w:rPr>
      </w:pPr>
    </w:p>
    <w:p w14:paraId="195E52CF">
      <w:pPr>
        <w:widowControl/>
        <w:snapToGrid w:val="0"/>
        <w:spacing w:line="360" w:lineRule="auto"/>
        <w:ind w:firstLine="3120" w:firstLineChars="1300"/>
        <w:jc w:val="left"/>
        <w:rPr>
          <w:sz w:val="24"/>
          <w:szCs w:val="24"/>
        </w:rPr>
      </w:pPr>
      <w:r>
        <w:rPr>
          <w:rFonts w:hint="eastAsia"/>
          <w:sz w:val="24"/>
          <w:szCs w:val="24"/>
        </w:rPr>
        <w:t>承诺</w:t>
      </w:r>
      <w:r>
        <w:rPr>
          <w:rFonts w:hint="eastAsia"/>
          <w:sz w:val="24"/>
          <w:szCs w:val="24"/>
          <w:lang w:val="en-US" w:eastAsia="zh-CN"/>
        </w:rPr>
        <w:t>代理机构</w:t>
      </w:r>
      <w:r>
        <w:rPr>
          <w:rFonts w:hint="eastAsia"/>
          <w:sz w:val="24"/>
          <w:szCs w:val="24"/>
        </w:rPr>
        <w:t xml:space="preserve">（全称并加盖公章）：               </w:t>
      </w:r>
    </w:p>
    <w:p w14:paraId="142328B9">
      <w:pPr>
        <w:widowControl/>
        <w:snapToGrid w:val="0"/>
        <w:spacing w:line="360" w:lineRule="auto"/>
        <w:ind w:firstLine="3960" w:firstLineChars="1650"/>
        <w:jc w:val="left"/>
        <w:rPr>
          <w:sz w:val="24"/>
          <w:szCs w:val="24"/>
        </w:rPr>
      </w:pPr>
      <w:r>
        <w:rPr>
          <w:rFonts w:hint="eastAsia"/>
          <w:sz w:val="24"/>
          <w:szCs w:val="24"/>
        </w:rPr>
        <w:t xml:space="preserve">日期：                                      </w:t>
      </w:r>
    </w:p>
    <w:p w14:paraId="7A2E5012">
      <w:pPr>
        <w:widowControl/>
        <w:snapToGrid w:val="0"/>
        <w:spacing w:line="360" w:lineRule="auto"/>
        <w:jc w:val="left"/>
        <w:rPr>
          <w:sz w:val="24"/>
          <w:szCs w:val="24"/>
        </w:rPr>
      </w:pPr>
    </w:p>
    <w:p w14:paraId="76720FD1">
      <w:pPr>
        <w:widowControl/>
        <w:snapToGrid w:val="0"/>
        <w:spacing w:line="360" w:lineRule="auto"/>
        <w:jc w:val="left"/>
        <w:rPr>
          <w:sz w:val="24"/>
          <w:szCs w:val="24"/>
        </w:rPr>
      </w:pPr>
      <w:r>
        <w:rPr>
          <w:rFonts w:hint="eastAsia"/>
          <w:sz w:val="24"/>
          <w:szCs w:val="24"/>
        </w:rPr>
        <w:t>说明：</w:t>
      </w:r>
      <w:r>
        <w:rPr>
          <w:rFonts w:hint="eastAsia"/>
          <w:sz w:val="24"/>
          <w:szCs w:val="24"/>
          <w:lang w:val="en-US" w:eastAsia="zh-CN"/>
        </w:rPr>
        <w:t>代理机构</w:t>
      </w:r>
      <w:r>
        <w:rPr>
          <w:rFonts w:hint="eastAsia"/>
          <w:sz w:val="24"/>
          <w:szCs w:val="24"/>
        </w:rPr>
        <w:t>可自行选择是否提供本承诺函，若不提供本承诺函，应按《中华人民共和国政府采购法》《中华人民共和国政府采购法实施条例》及采购文件资格要求提供相应的证明材料。</w:t>
      </w:r>
    </w:p>
    <w:p w14:paraId="75CEEB73">
      <w:pPr>
        <w:pStyle w:val="6"/>
        <w:numPr>
          <w:ilvl w:val="0"/>
          <w:numId w:val="0"/>
        </w:numPr>
        <w:ind w:leftChars="0"/>
        <w:rPr>
          <w:rFonts w:hint="eastAsia"/>
          <w:lang w:eastAsia="zh-CN"/>
        </w:rPr>
      </w:pPr>
    </w:p>
    <w:p w14:paraId="2173133B">
      <w:pPr>
        <w:pStyle w:val="6"/>
        <w:numPr>
          <w:ilvl w:val="0"/>
          <w:numId w:val="0"/>
        </w:numPr>
        <w:ind w:leftChars="0"/>
        <w:rPr>
          <w:rFonts w:hint="eastAsia"/>
          <w:lang w:eastAsia="zh-CN"/>
        </w:rPr>
      </w:pPr>
    </w:p>
    <w:p w14:paraId="07D4A53F">
      <w:pPr>
        <w:pStyle w:val="6"/>
        <w:numPr>
          <w:ilvl w:val="0"/>
          <w:numId w:val="0"/>
        </w:numPr>
        <w:ind w:leftChars="0"/>
        <w:rPr>
          <w:rFonts w:hint="eastAsia"/>
          <w:lang w:eastAsia="zh-CN"/>
        </w:rPr>
      </w:pPr>
    </w:p>
    <w:p w14:paraId="0A2B30A5">
      <w:pPr>
        <w:pStyle w:val="6"/>
        <w:numPr>
          <w:ilvl w:val="0"/>
          <w:numId w:val="0"/>
        </w:numPr>
        <w:ind w:leftChars="0"/>
        <w:rPr>
          <w:rFonts w:hint="eastAsia"/>
          <w:lang w:eastAsia="zh-CN"/>
        </w:rPr>
      </w:pPr>
    </w:p>
    <w:p w14:paraId="4854983A">
      <w:pPr>
        <w:pStyle w:val="6"/>
        <w:numPr>
          <w:ilvl w:val="0"/>
          <w:numId w:val="0"/>
        </w:numPr>
        <w:ind w:leftChars="0"/>
        <w:rPr>
          <w:rFonts w:hint="eastAsia"/>
          <w:lang w:eastAsia="zh-CN"/>
        </w:rPr>
      </w:pPr>
      <w:bookmarkStart w:id="2" w:name="_GoBack"/>
      <w:bookmarkEnd w:id="2"/>
    </w:p>
    <w:p w14:paraId="237B46E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b/>
          <w:bCs/>
          <w:sz w:val="24"/>
          <w:szCs w:val="24"/>
          <w:lang w:eastAsia="zh-CN"/>
        </w:rPr>
      </w:pPr>
    </w:p>
    <w:p w14:paraId="0AD318A9">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b/>
          <w:bCs/>
          <w:sz w:val="24"/>
          <w:szCs w:val="24"/>
          <w:lang w:eastAsia="zh-CN"/>
        </w:rPr>
      </w:pPr>
    </w:p>
    <w:p w14:paraId="268ECDDA">
      <w:pPr>
        <w:keepNext w:val="0"/>
        <w:keepLines w:val="0"/>
        <w:pageBreakBefore w:val="0"/>
        <w:widowControl w:val="0"/>
        <w:kinsoku/>
        <w:wordWrap/>
        <w:overflowPunct/>
        <w:topLinePunct w:val="0"/>
        <w:autoSpaceDE/>
        <w:autoSpaceDN/>
        <w:bidi w:val="0"/>
        <w:adjustRightInd/>
        <w:jc w:val="both"/>
        <w:textAlignment w:val="auto"/>
        <w:rPr>
          <w:rFonts w:hint="eastAsia"/>
          <w:sz w:val="24"/>
          <w:szCs w:val="32"/>
          <w:lang w:val="en-US" w:eastAsia="zh-CN"/>
        </w:rPr>
      </w:pPr>
      <w:r>
        <w:rPr>
          <w:rFonts w:hint="eastAsia" w:ascii="宋体" w:hAnsi="宋体"/>
          <w:b/>
          <w:bCs/>
          <w:sz w:val="24"/>
          <w:szCs w:val="24"/>
          <w:lang w:eastAsia="zh-CN"/>
        </w:rPr>
        <w:t>（</w:t>
      </w:r>
      <w:r>
        <w:rPr>
          <w:rFonts w:hint="eastAsia" w:ascii="宋体" w:hAnsi="宋体"/>
          <w:b/>
          <w:bCs/>
          <w:sz w:val="24"/>
          <w:szCs w:val="24"/>
          <w:lang w:val="en-US" w:eastAsia="zh-CN"/>
        </w:rPr>
        <w:t>十一</w:t>
      </w:r>
      <w:r>
        <w:rPr>
          <w:rFonts w:hint="eastAsia" w:ascii="宋体" w:hAnsi="宋体"/>
          <w:b/>
          <w:bCs/>
          <w:sz w:val="24"/>
          <w:szCs w:val="24"/>
          <w:lang w:eastAsia="zh-CN"/>
        </w:rPr>
        <w:t>）</w:t>
      </w:r>
      <w:r>
        <w:rPr>
          <w:rFonts w:hint="eastAsia"/>
          <w:b/>
          <w:bCs/>
          <w:sz w:val="24"/>
          <w:szCs w:val="32"/>
          <w:lang w:val="en-US" w:eastAsia="zh-CN"/>
        </w:rPr>
        <w:t>资格性符合性自查</w:t>
      </w:r>
    </w:p>
    <w:tbl>
      <w:tblPr>
        <w:tblStyle w:val="13"/>
        <w:tblpPr w:leftFromText="180" w:rightFromText="180" w:vertAnchor="page" w:horzAnchor="page" w:tblpX="1404" w:tblpY="2630"/>
        <w:tblOverlap w:val="never"/>
        <w:tblW w:w="534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31"/>
        <w:gridCol w:w="1444"/>
        <w:gridCol w:w="3881"/>
        <w:gridCol w:w="1181"/>
        <w:gridCol w:w="1351"/>
        <w:gridCol w:w="824"/>
      </w:tblGrid>
      <w:tr w14:paraId="6688F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 w:type="pct"/>
          </w:tcPr>
          <w:p w14:paraId="0342AA20">
            <w:pPr>
              <w:keepNext w:val="0"/>
              <w:keepLines w:val="0"/>
              <w:pageBreakBefore w:val="0"/>
              <w:widowControl w:val="0"/>
              <w:kinsoku/>
              <w:wordWrap/>
              <w:overflowPunct/>
              <w:topLinePunct w:val="0"/>
              <w:autoSpaceDE/>
              <w:autoSpaceDN/>
              <w:bidi w:val="0"/>
              <w:adjustRightInd/>
              <w:textAlignment w:val="auto"/>
            </w:pPr>
            <w:r>
              <w:t>序号</w:t>
            </w:r>
          </w:p>
        </w:tc>
        <w:tc>
          <w:tcPr>
            <w:tcW w:w="2921" w:type="pct"/>
            <w:gridSpan w:val="2"/>
            <w:vAlign w:val="center"/>
          </w:tcPr>
          <w:p w14:paraId="4B175938">
            <w:pPr>
              <w:keepNext w:val="0"/>
              <w:keepLines w:val="0"/>
              <w:pageBreakBefore w:val="0"/>
              <w:widowControl w:val="0"/>
              <w:kinsoku/>
              <w:wordWrap/>
              <w:overflowPunct/>
              <w:topLinePunct w:val="0"/>
              <w:autoSpaceDE/>
              <w:autoSpaceDN/>
              <w:bidi w:val="0"/>
              <w:adjustRightInd/>
              <w:jc w:val="center"/>
              <w:textAlignment w:val="auto"/>
              <w:rPr>
                <w:b/>
                <w:bCs/>
              </w:rPr>
            </w:pPr>
            <w:r>
              <w:rPr>
                <w:b/>
                <w:bCs/>
              </w:rPr>
              <w:t>资格</w:t>
            </w:r>
            <w:r>
              <w:rPr>
                <w:rFonts w:hint="eastAsia"/>
                <w:b/>
                <w:bCs/>
                <w:lang w:eastAsia="zh-CN"/>
              </w:rPr>
              <w:t>、符合</w:t>
            </w:r>
            <w:r>
              <w:rPr>
                <w:b/>
                <w:bCs/>
              </w:rPr>
              <w:t>审查内容</w:t>
            </w:r>
          </w:p>
        </w:tc>
        <w:tc>
          <w:tcPr>
            <w:tcW w:w="648" w:type="pct"/>
            <w:vAlign w:val="center"/>
          </w:tcPr>
          <w:p w14:paraId="30DE311C">
            <w:pPr>
              <w:pStyle w:val="5"/>
              <w:keepNext w:val="0"/>
              <w:keepLines w:val="0"/>
              <w:pageBreakBefore w:val="0"/>
              <w:widowControl w:val="0"/>
              <w:kinsoku/>
              <w:wordWrap/>
              <w:overflowPunct/>
              <w:topLinePunct w:val="0"/>
              <w:autoSpaceDE/>
              <w:autoSpaceDN/>
              <w:bidi w:val="0"/>
              <w:adjustRightInd/>
              <w:snapToGrid w:val="0"/>
              <w:spacing w:after="0"/>
              <w:ind w:left="422" w:leftChars="0" w:hanging="422" w:hangingChars="200"/>
              <w:jc w:val="center"/>
              <w:textAlignment w:val="auto"/>
              <w:rPr>
                <w:rFonts w:hint="default"/>
                <w:lang w:val="en-US" w:eastAsia="zh-CN"/>
              </w:rPr>
            </w:pPr>
            <w:r>
              <w:rPr>
                <w:rFonts w:hint="eastAsia" w:cs="宋体"/>
                <w:b/>
                <w:bCs/>
                <w:sz w:val="21"/>
                <w:szCs w:val="21"/>
              </w:rPr>
              <w:t>自查结论</w:t>
            </w:r>
          </w:p>
        </w:tc>
        <w:tc>
          <w:tcPr>
            <w:tcW w:w="741" w:type="pct"/>
            <w:vAlign w:val="center"/>
          </w:tcPr>
          <w:p w14:paraId="1D64AFDD">
            <w:pPr>
              <w:pStyle w:val="5"/>
              <w:keepNext w:val="0"/>
              <w:keepLines w:val="0"/>
              <w:pageBreakBefore w:val="0"/>
              <w:widowControl w:val="0"/>
              <w:kinsoku/>
              <w:wordWrap/>
              <w:overflowPunct/>
              <w:topLinePunct w:val="0"/>
              <w:autoSpaceDE/>
              <w:autoSpaceDN/>
              <w:bidi w:val="0"/>
              <w:adjustRightInd/>
              <w:snapToGrid w:val="0"/>
              <w:spacing w:after="0"/>
              <w:ind w:left="422" w:leftChars="0" w:hanging="422" w:hangingChars="200"/>
              <w:jc w:val="center"/>
              <w:textAlignment w:val="auto"/>
              <w:rPr>
                <w:rFonts w:hint="eastAsia"/>
                <w:lang w:val="en-US" w:eastAsia="zh-CN"/>
              </w:rPr>
            </w:pPr>
            <w:r>
              <w:rPr>
                <w:rFonts w:hint="eastAsia" w:cs="宋体"/>
                <w:b/>
                <w:bCs/>
                <w:sz w:val="21"/>
                <w:szCs w:val="21"/>
              </w:rPr>
              <w:t>证明资料</w:t>
            </w:r>
          </w:p>
        </w:tc>
        <w:tc>
          <w:tcPr>
            <w:tcW w:w="452" w:type="pct"/>
            <w:vAlign w:val="center"/>
          </w:tcPr>
          <w:p w14:paraId="2DF822DC">
            <w:pPr>
              <w:pStyle w:val="5"/>
              <w:keepNext w:val="0"/>
              <w:keepLines w:val="0"/>
              <w:pageBreakBefore w:val="0"/>
              <w:widowControl w:val="0"/>
              <w:kinsoku/>
              <w:wordWrap/>
              <w:overflowPunct/>
              <w:topLinePunct w:val="0"/>
              <w:autoSpaceDE/>
              <w:autoSpaceDN/>
              <w:bidi w:val="0"/>
              <w:adjustRightInd/>
              <w:snapToGrid w:val="0"/>
              <w:spacing w:after="0"/>
              <w:ind w:left="422" w:leftChars="0" w:hanging="422" w:hangingChars="200"/>
              <w:jc w:val="both"/>
              <w:textAlignment w:val="auto"/>
              <w:rPr>
                <w:rFonts w:hint="eastAsia"/>
                <w:lang w:val="en-US" w:eastAsia="zh-CN"/>
              </w:rPr>
            </w:pPr>
            <w:r>
              <w:rPr>
                <w:rFonts w:hint="eastAsia" w:cs="宋体"/>
                <w:b/>
                <w:bCs/>
                <w:sz w:val="21"/>
                <w:szCs w:val="21"/>
                <w:lang w:eastAsia="zh-CN"/>
              </w:rPr>
              <w:t>备注</w:t>
            </w:r>
          </w:p>
        </w:tc>
      </w:tr>
      <w:tr w14:paraId="3BC30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 w:type="pct"/>
          </w:tcPr>
          <w:p w14:paraId="3F7C470A">
            <w:pPr>
              <w:jc w:val="center"/>
            </w:pPr>
          </w:p>
          <w:p w14:paraId="761956E1">
            <w:pPr>
              <w:jc w:val="center"/>
            </w:pPr>
          </w:p>
          <w:p w14:paraId="44C154E8">
            <w:pPr>
              <w:jc w:val="center"/>
            </w:pPr>
          </w:p>
          <w:p w14:paraId="427C9D6D">
            <w:pPr>
              <w:jc w:val="center"/>
            </w:pPr>
            <w:r>
              <w:t>1</w:t>
            </w:r>
          </w:p>
        </w:tc>
        <w:tc>
          <w:tcPr>
            <w:tcW w:w="792" w:type="pct"/>
            <w:vAlign w:val="center"/>
          </w:tcPr>
          <w:p w14:paraId="51DA50D0">
            <w:pPr>
              <w:jc w:val="center"/>
            </w:pPr>
            <w:r>
              <w:t>具有独立承担民事责任的能力</w:t>
            </w:r>
          </w:p>
        </w:tc>
        <w:tc>
          <w:tcPr>
            <w:tcW w:w="2129" w:type="pct"/>
            <w:vAlign w:val="center"/>
          </w:tcPr>
          <w:p w14:paraId="4C72B61B">
            <w:pPr>
              <w:jc w:val="left"/>
            </w:pPr>
            <w: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c>
          <w:tcPr>
            <w:tcW w:w="648" w:type="pct"/>
            <w:vAlign w:val="center"/>
          </w:tcPr>
          <w:p w14:paraId="5FE1F57D">
            <w:pPr>
              <w:pStyle w:val="5"/>
              <w:snapToGrid w:val="0"/>
              <w:spacing w:beforeLines="20" w:after="0"/>
              <w:ind w:left="320" w:leftChars="0" w:hanging="320" w:hangingChars="200"/>
              <w:jc w:val="left"/>
            </w:pPr>
          </w:p>
        </w:tc>
        <w:tc>
          <w:tcPr>
            <w:tcW w:w="741" w:type="pct"/>
            <w:vAlign w:val="center"/>
          </w:tcPr>
          <w:p w14:paraId="6EAE46F3">
            <w:pPr>
              <w:pStyle w:val="5"/>
              <w:snapToGrid w:val="0"/>
              <w:spacing w:after="0"/>
              <w:jc w:val="center"/>
            </w:pPr>
            <w:r>
              <w:rPr>
                <w:rFonts w:hint="eastAsia"/>
                <w:sz w:val="21"/>
                <w:szCs w:val="21"/>
              </w:rPr>
              <w:t>见响应文件第（ ）页</w:t>
            </w:r>
          </w:p>
        </w:tc>
        <w:tc>
          <w:tcPr>
            <w:tcW w:w="452" w:type="pct"/>
            <w:vAlign w:val="center"/>
          </w:tcPr>
          <w:p w14:paraId="49556EE6">
            <w:pPr>
              <w:pStyle w:val="5"/>
              <w:snapToGrid w:val="0"/>
              <w:spacing w:after="0"/>
              <w:ind w:left="320" w:leftChars="0" w:hanging="320" w:hangingChars="200"/>
              <w:jc w:val="center"/>
            </w:pPr>
          </w:p>
        </w:tc>
      </w:tr>
      <w:tr w14:paraId="511D1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0" w:hRule="atLeast"/>
        </w:trPr>
        <w:tc>
          <w:tcPr>
            <w:tcW w:w="236" w:type="pct"/>
          </w:tcPr>
          <w:p w14:paraId="4E2EC9F5">
            <w:pPr>
              <w:jc w:val="center"/>
              <w:rPr>
                <w:rFonts w:hint="eastAsia"/>
                <w:lang w:val="en-US" w:eastAsia="zh-CN"/>
              </w:rPr>
            </w:pPr>
          </w:p>
          <w:p w14:paraId="344B0AB7">
            <w:pPr>
              <w:jc w:val="center"/>
              <w:rPr>
                <w:rFonts w:hint="eastAsia" w:eastAsiaTheme="minorEastAsia"/>
                <w:lang w:val="en-US" w:eastAsia="zh-CN"/>
              </w:rPr>
            </w:pPr>
            <w:r>
              <w:rPr>
                <w:rFonts w:hint="eastAsia"/>
                <w:lang w:val="en-US" w:eastAsia="zh-CN"/>
              </w:rPr>
              <w:t>2</w:t>
            </w:r>
          </w:p>
        </w:tc>
        <w:tc>
          <w:tcPr>
            <w:tcW w:w="792" w:type="pct"/>
            <w:vAlign w:val="center"/>
          </w:tcPr>
          <w:p w14:paraId="53B7FD90">
            <w:pPr>
              <w:jc w:val="center"/>
              <w:rPr>
                <w:rFonts w:hint="default" w:eastAsiaTheme="minorEastAsia"/>
                <w:lang w:val="en-US" w:eastAsia="zh-CN"/>
              </w:rPr>
            </w:pPr>
            <w:r>
              <w:rPr>
                <w:rFonts w:hint="eastAsia"/>
                <w:lang w:val="en-US" w:eastAsia="zh-CN"/>
              </w:rPr>
              <w:t>符合从业要求</w:t>
            </w:r>
          </w:p>
        </w:tc>
        <w:tc>
          <w:tcPr>
            <w:tcW w:w="2129" w:type="pct"/>
            <w:vAlign w:val="center"/>
          </w:tcPr>
          <w:p w14:paraId="02255B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8" w:afterAutospacing="0" w:line="240" w:lineRule="auto"/>
              <w:ind w:right="0"/>
              <w:jc w:val="left"/>
              <w:textAlignment w:val="auto"/>
              <w:rPr>
                <w:rFonts w:hint="eastAsia" w:eastAsiaTheme="minorEastAsia"/>
                <w:lang w:eastAsia="zh-CN"/>
              </w:rPr>
            </w:pPr>
            <w:r>
              <w:rPr>
                <w:rFonts w:hint="eastAsia" w:asciiTheme="minorHAnsi" w:hAnsiTheme="minorHAnsi" w:eastAsiaTheme="minorEastAsia" w:cstheme="minorBidi"/>
                <w:kern w:val="2"/>
                <w:sz w:val="21"/>
                <w:szCs w:val="24"/>
                <w:lang w:val="en-US" w:eastAsia="zh-CN" w:bidi="ar-SA"/>
              </w:rPr>
              <w:t>须在广东省政府采购智慧云平台完成政府采购代理机构注册登记手续（需提供广东省政府采购智慧云平台代理机构库查询结果网页截图并加盖公章）</w:t>
            </w:r>
          </w:p>
        </w:tc>
        <w:tc>
          <w:tcPr>
            <w:tcW w:w="648" w:type="pct"/>
            <w:vAlign w:val="center"/>
          </w:tcPr>
          <w:p w14:paraId="460EB676">
            <w:pPr>
              <w:pStyle w:val="5"/>
              <w:snapToGrid w:val="0"/>
              <w:spacing w:after="0"/>
              <w:ind w:left="320" w:leftChars="0" w:hanging="320" w:hangingChars="200"/>
              <w:jc w:val="left"/>
              <w:rPr>
                <w:rFonts w:hint="eastAsia"/>
              </w:rPr>
            </w:pPr>
          </w:p>
        </w:tc>
        <w:tc>
          <w:tcPr>
            <w:tcW w:w="741" w:type="pct"/>
            <w:vAlign w:val="center"/>
          </w:tcPr>
          <w:p w14:paraId="30749094">
            <w:pPr>
              <w:pStyle w:val="5"/>
              <w:snapToGrid w:val="0"/>
              <w:spacing w:after="0"/>
              <w:jc w:val="center"/>
              <w:rPr>
                <w:rFonts w:hint="eastAsia"/>
              </w:rPr>
            </w:pPr>
            <w:r>
              <w:rPr>
                <w:rFonts w:hint="eastAsia"/>
                <w:sz w:val="21"/>
                <w:szCs w:val="21"/>
              </w:rPr>
              <w:t>见响应文件第（ ）页</w:t>
            </w:r>
          </w:p>
        </w:tc>
        <w:tc>
          <w:tcPr>
            <w:tcW w:w="452" w:type="pct"/>
            <w:vAlign w:val="center"/>
          </w:tcPr>
          <w:p w14:paraId="6CE831A9">
            <w:pPr>
              <w:pStyle w:val="5"/>
              <w:snapToGrid w:val="0"/>
              <w:spacing w:after="0"/>
              <w:ind w:left="320" w:leftChars="0" w:hanging="320" w:hangingChars="200"/>
              <w:jc w:val="center"/>
              <w:rPr>
                <w:rFonts w:hint="eastAsia"/>
              </w:rPr>
            </w:pPr>
          </w:p>
        </w:tc>
      </w:tr>
      <w:tr w14:paraId="42DFD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6" w:hRule="atLeast"/>
        </w:trPr>
        <w:tc>
          <w:tcPr>
            <w:tcW w:w="236" w:type="pct"/>
          </w:tcPr>
          <w:p w14:paraId="5D914D60">
            <w:pPr>
              <w:jc w:val="center"/>
              <w:rPr>
                <w:rFonts w:hint="eastAsia"/>
                <w:lang w:val="en-US" w:eastAsia="zh-CN"/>
              </w:rPr>
            </w:pPr>
          </w:p>
          <w:p w14:paraId="50579E3F">
            <w:pPr>
              <w:jc w:val="center"/>
              <w:rPr>
                <w:rFonts w:hint="default" w:eastAsiaTheme="minorEastAsia"/>
                <w:lang w:val="en-US" w:eastAsia="zh-CN"/>
              </w:rPr>
            </w:pPr>
            <w:r>
              <w:rPr>
                <w:rFonts w:hint="eastAsia"/>
                <w:lang w:val="en-US" w:eastAsia="zh-CN"/>
              </w:rPr>
              <w:t>3</w:t>
            </w:r>
          </w:p>
        </w:tc>
        <w:tc>
          <w:tcPr>
            <w:tcW w:w="792" w:type="pct"/>
            <w:vAlign w:val="center"/>
          </w:tcPr>
          <w:p w14:paraId="7FC893F1">
            <w:pPr>
              <w:jc w:val="center"/>
            </w:pPr>
            <w:r>
              <w:t>具有良好的商业信誉和健全的财务会计制度</w:t>
            </w:r>
          </w:p>
        </w:tc>
        <w:tc>
          <w:tcPr>
            <w:tcW w:w="2129" w:type="pct"/>
            <w:vAlign w:val="center"/>
          </w:tcPr>
          <w:p w14:paraId="439D870D">
            <w:pPr>
              <w:jc w:val="left"/>
            </w:pPr>
            <w:r>
              <w:t>供应商必须具有良好的商业信誉和健全的财务会计制度（提供</w:t>
            </w:r>
            <w:r>
              <w:rPr>
                <w:rFonts w:hint="eastAsia"/>
                <w:lang w:val="en-US" w:eastAsia="zh-CN"/>
              </w:rPr>
              <w:t>资格信用承诺函或2024年任意一个月财务报表</w:t>
            </w:r>
            <w:r>
              <w:t>）</w:t>
            </w:r>
          </w:p>
        </w:tc>
        <w:tc>
          <w:tcPr>
            <w:tcW w:w="648" w:type="pct"/>
            <w:vAlign w:val="center"/>
          </w:tcPr>
          <w:p w14:paraId="39AB415F">
            <w:pPr>
              <w:pStyle w:val="5"/>
              <w:snapToGrid w:val="0"/>
              <w:spacing w:after="0"/>
              <w:ind w:left="320" w:leftChars="0" w:hanging="320" w:hangingChars="200"/>
              <w:jc w:val="left"/>
            </w:pPr>
          </w:p>
        </w:tc>
        <w:tc>
          <w:tcPr>
            <w:tcW w:w="741" w:type="pct"/>
            <w:vAlign w:val="center"/>
          </w:tcPr>
          <w:p w14:paraId="2D309419">
            <w:pPr>
              <w:pStyle w:val="5"/>
              <w:snapToGrid w:val="0"/>
              <w:spacing w:after="0"/>
              <w:jc w:val="center"/>
            </w:pPr>
            <w:r>
              <w:rPr>
                <w:rFonts w:hint="eastAsia"/>
                <w:sz w:val="21"/>
                <w:szCs w:val="21"/>
              </w:rPr>
              <w:t>见响应文件第（ ）页</w:t>
            </w:r>
          </w:p>
        </w:tc>
        <w:tc>
          <w:tcPr>
            <w:tcW w:w="452" w:type="pct"/>
            <w:vAlign w:val="center"/>
          </w:tcPr>
          <w:p w14:paraId="01574692">
            <w:pPr>
              <w:pStyle w:val="5"/>
              <w:snapToGrid w:val="0"/>
              <w:spacing w:after="0"/>
              <w:ind w:left="320" w:leftChars="0" w:hanging="320" w:hangingChars="200"/>
              <w:jc w:val="center"/>
            </w:pPr>
          </w:p>
        </w:tc>
      </w:tr>
      <w:tr w14:paraId="2A436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 w:type="pct"/>
          </w:tcPr>
          <w:p w14:paraId="740F2278">
            <w:pPr>
              <w:jc w:val="center"/>
              <w:rPr>
                <w:rFonts w:hint="eastAsia"/>
                <w:lang w:val="en-US" w:eastAsia="zh-CN"/>
              </w:rPr>
            </w:pPr>
          </w:p>
          <w:p w14:paraId="70961ABA">
            <w:pPr>
              <w:jc w:val="center"/>
              <w:rPr>
                <w:rFonts w:hint="default" w:eastAsiaTheme="minorEastAsia"/>
                <w:lang w:val="en-US" w:eastAsia="zh-CN"/>
              </w:rPr>
            </w:pPr>
            <w:r>
              <w:rPr>
                <w:rFonts w:hint="eastAsia"/>
                <w:lang w:val="en-US" w:eastAsia="zh-CN"/>
              </w:rPr>
              <w:t>4</w:t>
            </w:r>
          </w:p>
        </w:tc>
        <w:tc>
          <w:tcPr>
            <w:tcW w:w="792" w:type="pct"/>
            <w:vAlign w:val="center"/>
          </w:tcPr>
          <w:p w14:paraId="2FF2EB8F">
            <w:pPr>
              <w:jc w:val="center"/>
              <w:rPr>
                <w:rFonts w:hint="default" w:eastAsiaTheme="minorEastAsia"/>
                <w:lang w:val="en-US" w:eastAsia="zh-CN"/>
              </w:rPr>
            </w:pPr>
            <w:r>
              <w:t>履行合同所必需的设备和专业技术能力</w:t>
            </w:r>
          </w:p>
        </w:tc>
        <w:tc>
          <w:tcPr>
            <w:tcW w:w="2129" w:type="pct"/>
            <w:vAlign w:val="center"/>
          </w:tcPr>
          <w:p w14:paraId="217EFD6F">
            <w:pPr>
              <w:jc w:val="left"/>
            </w:pPr>
            <w:r>
              <w:rPr>
                <w:rFonts w:hint="eastAsia"/>
                <w:lang w:val="en-US" w:eastAsia="zh-CN"/>
              </w:rPr>
              <w:t>提供代理机构不进场开评标设备设施照片，提供项目人员清单</w:t>
            </w:r>
          </w:p>
        </w:tc>
        <w:tc>
          <w:tcPr>
            <w:tcW w:w="648" w:type="pct"/>
            <w:vAlign w:val="center"/>
          </w:tcPr>
          <w:p w14:paraId="52FBFF42">
            <w:pPr>
              <w:pStyle w:val="5"/>
              <w:snapToGrid w:val="0"/>
              <w:spacing w:after="0"/>
              <w:ind w:left="320" w:leftChars="0" w:hanging="320" w:hangingChars="200"/>
              <w:jc w:val="left"/>
              <w:rPr>
                <w:rFonts w:hint="eastAsia"/>
                <w:lang w:val="en-US" w:eastAsia="zh-CN"/>
              </w:rPr>
            </w:pPr>
          </w:p>
        </w:tc>
        <w:tc>
          <w:tcPr>
            <w:tcW w:w="741" w:type="pct"/>
            <w:vAlign w:val="center"/>
          </w:tcPr>
          <w:p w14:paraId="652DD562">
            <w:pPr>
              <w:pStyle w:val="5"/>
              <w:snapToGrid w:val="0"/>
              <w:spacing w:after="0"/>
              <w:jc w:val="center"/>
              <w:rPr>
                <w:rFonts w:hint="eastAsia"/>
                <w:lang w:val="en-US" w:eastAsia="zh-CN"/>
              </w:rPr>
            </w:pPr>
            <w:r>
              <w:rPr>
                <w:rFonts w:hint="eastAsia"/>
                <w:sz w:val="21"/>
                <w:szCs w:val="21"/>
              </w:rPr>
              <w:t>见响应文件第（ ）页</w:t>
            </w:r>
          </w:p>
        </w:tc>
        <w:tc>
          <w:tcPr>
            <w:tcW w:w="452" w:type="pct"/>
            <w:vAlign w:val="center"/>
          </w:tcPr>
          <w:p w14:paraId="659A147E">
            <w:pPr>
              <w:pStyle w:val="5"/>
              <w:snapToGrid w:val="0"/>
              <w:spacing w:after="0"/>
              <w:ind w:left="320" w:leftChars="0" w:hanging="320" w:hangingChars="200"/>
              <w:jc w:val="center"/>
              <w:rPr>
                <w:rFonts w:hint="eastAsia"/>
                <w:lang w:val="en-US" w:eastAsia="zh-CN"/>
              </w:rPr>
            </w:pPr>
          </w:p>
        </w:tc>
      </w:tr>
      <w:tr w14:paraId="0A891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2" w:hRule="atLeast"/>
        </w:trPr>
        <w:tc>
          <w:tcPr>
            <w:tcW w:w="236" w:type="pct"/>
          </w:tcPr>
          <w:p w14:paraId="45398F07">
            <w:pPr>
              <w:jc w:val="center"/>
              <w:rPr>
                <w:rFonts w:hint="eastAsia"/>
                <w:lang w:val="en-US" w:eastAsia="zh-CN"/>
              </w:rPr>
            </w:pPr>
          </w:p>
          <w:p w14:paraId="3D4D6C5B">
            <w:pPr>
              <w:jc w:val="center"/>
              <w:rPr>
                <w:rFonts w:hint="default" w:eastAsiaTheme="minorEastAsia"/>
                <w:lang w:val="en-US" w:eastAsia="zh-CN"/>
              </w:rPr>
            </w:pPr>
            <w:r>
              <w:rPr>
                <w:rFonts w:hint="eastAsia"/>
                <w:lang w:val="en-US" w:eastAsia="zh-CN"/>
              </w:rPr>
              <w:t>5</w:t>
            </w:r>
          </w:p>
        </w:tc>
        <w:tc>
          <w:tcPr>
            <w:tcW w:w="792" w:type="pct"/>
            <w:vAlign w:val="center"/>
          </w:tcPr>
          <w:p w14:paraId="361F2253">
            <w:pPr>
              <w:jc w:val="center"/>
            </w:pPr>
            <w:r>
              <w:t>供应商必须符合法律、行政法规规定的其他条件</w:t>
            </w:r>
          </w:p>
        </w:tc>
        <w:tc>
          <w:tcPr>
            <w:tcW w:w="2129" w:type="pct"/>
            <w:vAlign w:val="center"/>
          </w:tcPr>
          <w:p w14:paraId="57AB71A4">
            <w:pPr>
              <w:jc w:val="left"/>
              <w:rPr>
                <w:rFonts w:hint="eastAsia"/>
                <w:lang w:val="en-US" w:eastAsia="zh-CN"/>
              </w:rPr>
            </w:pPr>
            <w:r>
              <w:rPr>
                <w:rFonts w:hint="eastAsia"/>
              </w:rPr>
              <w:t>代理</w:t>
            </w:r>
            <w:r>
              <w:t>机构及其工作人员未涉嫌违纪违法</w:t>
            </w:r>
            <w:r>
              <w:rPr>
                <w:rFonts w:hint="eastAsia"/>
              </w:rPr>
              <w:t>行为并受过处罚；单位负责人为同一人或者存在直接控股、管理关系的不同</w:t>
            </w:r>
            <w:r>
              <w:t>代理机构，不得</w:t>
            </w:r>
            <w:r>
              <w:rPr>
                <w:rFonts w:hint="eastAsia"/>
              </w:rPr>
              <w:t>同时</w:t>
            </w:r>
            <w:r>
              <w:t>参加</w:t>
            </w:r>
            <w:r>
              <w:rPr>
                <w:rFonts w:hint="eastAsia"/>
              </w:rPr>
              <w:t>本次</w:t>
            </w:r>
            <w:r>
              <w:t>报名</w:t>
            </w:r>
            <w:r>
              <w:rPr>
                <w:rFonts w:hint="eastAsia"/>
              </w:rPr>
              <w:t>；</w:t>
            </w:r>
            <w:r>
              <w:t>报名</w:t>
            </w:r>
            <w:r>
              <w:rPr>
                <w:rFonts w:hint="eastAsia"/>
              </w:rPr>
              <w:t>代理</w:t>
            </w:r>
            <w:r>
              <w:t>机构</w:t>
            </w:r>
            <w:r>
              <w:rPr>
                <w:rFonts w:hint="eastAsia"/>
              </w:rPr>
              <w:t>无围标、串标行为。</w:t>
            </w:r>
            <w:r>
              <w:rPr>
                <w:rFonts w:hint="eastAsia"/>
                <w:color w:val="FF0000"/>
                <w:lang w:val="en-US" w:eastAsia="zh-CN"/>
              </w:rPr>
              <w:t>（提供承诺函并加盖公章，格式自拟）</w:t>
            </w:r>
          </w:p>
        </w:tc>
        <w:tc>
          <w:tcPr>
            <w:tcW w:w="648" w:type="pct"/>
            <w:vAlign w:val="center"/>
          </w:tcPr>
          <w:p w14:paraId="5F07A2E1">
            <w:pPr>
              <w:pStyle w:val="5"/>
              <w:snapToGrid w:val="0"/>
              <w:spacing w:after="0"/>
              <w:ind w:left="320" w:leftChars="0" w:hanging="320" w:hangingChars="200"/>
              <w:jc w:val="left"/>
              <w:rPr>
                <w:rFonts w:hint="eastAsia"/>
              </w:rPr>
            </w:pPr>
          </w:p>
        </w:tc>
        <w:tc>
          <w:tcPr>
            <w:tcW w:w="741" w:type="pct"/>
            <w:vAlign w:val="center"/>
          </w:tcPr>
          <w:p w14:paraId="085E7DEE">
            <w:pPr>
              <w:pStyle w:val="5"/>
              <w:snapToGrid w:val="0"/>
              <w:spacing w:after="0"/>
              <w:jc w:val="center"/>
              <w:rPr>
                <w:rFonts w:hint="eastAsia"/>
              </w:rPr>
            </w:pPr>
            <w:r>
              <w:rPr>
                <w:rFonts w:hint="eastAsia"/>
                <w:sz w:val="21"/>
                <w:szCs w:val="21"/>
              </w:rPr>
              <w:t>见响应文件第（ ）页</w:t>
            </w:r>
          </w:p>
        </w:tc>
        <w:tc>
          <w:tcPr>
            <w:tcW w:w="452" w:type="pct"/>
            <w:vAlign w:val="center"/>
          </w:tcPr>
          <w:p w14:paraId="711D0028">
            <w:pPr>
              <w:pStyle w:val="5"/>
              <w:snapToGrid w:val="0"/>
              <w:spacing w:after="0"/>
              <w:ind w:left="320" w:leftChars="0" w:hanging="320" w:hangingChars="200"/>
              <w:jc w:val="center"/>
              <w:rPr>
                <w:rFonts w:hint="eastAsia"/>
              </w:rPr>
            </w:pPr>
          </w:p>
        </w:tc>
      </w:tr>
      <w:tr w14:paraId="76DFA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5" w:hRule="atLeast"/>
        </w:trPr>
        <w:tc>
          <w:tcPr>
            <w:tcW w:w="236" w:type="pct"/>
          </w:tcPr>
          <w:p w14:paraId="1EB924B3">
            <w:pPr>
              <w:jc w:val="center"/>
              <w:rPr>
                <w:rFonts w:hint="eastAsia"/>
                <w:lang w:val="en-US" w:eastAsia="zh-CN"/>
              </w:rPr>
            </w:pPr>
          </w:p>
          <w:p w14:paraId="176EF7CA">
            <w:pPr>
              <w:jc w:val="center"/>
              <w:rPr>
                <w:rFonts w:hint="eastAsia"/>
                <w:lang w:val="en-US" w:eastAsia="zh-CN"/>
              </w:rPr>
            </w:pPr>
          </w:p>
          <w:p w14:paraId="1D9A557D">
            <w:pPr>
              <w:jc w:val="center"/>
              <w:rPr>
                <w:rFonts w:hint="default"/>
                <w:lang w:val="en-US" w:eastAsia="zh-CN"/>
              </w:rPr>
            </w:pPr>
            <w:r>
              <w:rPr>
                <w:rFonts w:hint="eastAsia"/>
                <w:lang w:val="en-US" w:eastAsia="zh-CN"/>
              </w:rPr>
              <w:t>6</w:t>
            </w:r>
          </w:p>
        </w:tc>
        <w:tc>
          <w:tcPr>
            <w:tcW w:w="792" w:type="pct"/>
            <w:vAlign w:val="center"/>
          </w:tcPr>
          <w:p w14:paraId="3575D2A3">
            <w:pPr>
              <w:jc w:val="center"/>
              <w:rPr>
                <w:rFonts w:hint="default" w:eastAsiaTheme="minorEastAsia"/>
                <w:lang w:val="en-US" w:eastAsia="zh-CN"/>
              </w:rPr>
            </w:pPr>
            <w:r>
              <w:rPr>
                <w:rFonts w:hint="eastAsia"/>
                <w:lang w:val="en-US" w:eastAsia="zh-CN"/>
              </w:rPr>
              <w:t>诚信承诺</w:t>
            </w:r>
          </w:p>
        </w:tc>
        <w:tc>
          <w:tcPr>
            <w:tcW w:w="2129" w:type="pct"/>
            <w:vAlign w:val="center"/>
          </w:tcPr>
          <w:p w14:paraId="44BC57B8">
            <w:pPr>
              <w:jc w:val="left"/>
              <w:rPr>
                <w:rFonts w:hint="eastAsia"/>
                <w:lang w:val="en-US" w:eastAsia="zh-CN"/>
              </w:rPr>
            </w:pPr>
            <w:r>
              <w:rPr>
                <w:rFonts w:hint="eastAsia"/>
                <w:lang w:val="en-US" w:eastAsia="zh-CN"/>
              </w:rPr>
              <w:t>代理机构需遵守诚实守信原则，一切以维护采购人利益为出发点，如采购人有违法相关法律法规的，应及时提出；如因没有执行相关政策规定，或擅自改变采购人需求而没有明确告知等，损害采购人利益的，依法追究其责任，并上报当地主管部门或监管部门。</w:t>
            </w:r>
            <w:r>
              <w:rPr>
                <w:rFonts w:hint="eastAsia"/>
                <w:color w:val="FF0000"/>
                <w:lang w:val="en-US" w:eastAsia="zh-CN"/>
              </w:rPr>
              <w:t>（提供承诺函，格式自拟）</w:t>
            </w:r>
          </w:p>
        </w:tc>
        <w:tc>
          <w:tcPr>
            <w:tcW w:w="648" w:type="pct"/>
            <w:vAlign w:val="center"/>
          </w:tcPr>
          <w:p w14:paraId="08486459">
            <w:pPr>
              <w:pStyle w:val="5"/>
              <w:snapToGrid w:val="0"/>
              <w:spacing w:after="0"/>
              <w:ind w:left="320" w:leftChars="0" w:hanging="320" w:hangingChars="200"/>
              <w:jc w:val="left"/>
              <w:rPr>
                <w:rFonts w:hint="eastAsia"/>
              </w:rPr>
            </w:pPr>
          </w:p>
        </w:tc>
        <w:tc>
          <w:tcPr>
            <w:tcW w:w="741" w:type="pct"/>
            <w:vAlign w:val="center"/>
          </w:tcPr>
          <w:p w14:paraId="0B4BA28F">
            <w:pPr>
              <w:pStyle w:val="5"/>
              <w:snapToGrid w:val="0"/>
              <w:spacing w:after="0"/>
              <w:jc w:val="center"/>
              <w:rPr>
                <w:rFonts w:hint="eastAsia"/>
              </w:rPr>
            </w:pPr>
            <w:r>
              <w:rPr>
                <w:rFonts w:hint="eastAsia"/>
                <w:sz w:val="21"/>
                <w:szCs w:val="21"/>
              </w:rPr>
              <w:t>见响应文件第（ ）页</w:t>
            </w:r>
          </w:p>
        </w:tc>
        <w:tc>
          <w:tcPr>
            <w:tcW w:w="452" w:type="pct"/>
            <w:vAlign w:val="center"/>
          </w:tcPr>
          <w:p w14:paraId="03846811">
            <w:pPr>
              <w:pStyle w:val="5"/>
              <w:snapToGrid w:val="0"/>
              <w:spacing w:after="0"/>
              <w:ind w:left="320" w:leftChars="0" w:hanging="320" w:hangingChars="200"/>
              <w:jc w:val="center"/>
              <w:rPr>
                <w:rFonts w:hint="eastAsia"/>
              </w:rPr>
            </w:pPr>
          </w:p>
        </w:tc>
      </w:tr>
      <w:tr w14:paraId="23903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5" w:hRule="atLeast"/>
        </w:trPr>
        <w:tc>
          <w:tcPr>
            <w:tcW w:w="236" w:type="pct"/>
          </w:tcPr>
          <w:p w14:paraId="38F50FF2">
            <w:pPr>
              <w:jc w:val="center"/>
              <w:rPr>
                <w:rFonts w:hint="eastAsia"/>
                <w:lang w:val="en-US" w:eastAsia="zh-CN"/>
              </w:rPr>
            </w:pPr>
          </w:p>
          <w:p w14:paraId="35A8C495">
            <w:pPr>
              <w:jc w:val="center"/>
              <w:rPr>
                <w:rFonts w:hint="eastAsia"/>
                <w:lang w:val="en-US" w:eastAsia="zh-CN"/>
              </w:rPr>
            </w:pPr>
          </w:p>
          <w:p w14:paraId="58E042AA">
            <w:pPr>
              <w:jc w:val="center"/>
              <w:rPr>
                <w:rFonts w:hint="default"/>
                <w:lang w:val="en-US" w:eastAsia="zh-CN"/>
              </w:rPr>
            </w:pPr>
            <w:r>
              <w:rPr>
                <w:rFonts w:hint="eastAsia"/>
                <w:lang w:val="en-US" w:eastAsia="zh-CN"/>
              </w:rPr>
              <w:t>7</w:t>
            </w:r>
          </w:p>
        </w:tc>
        <w:tc>
          <w:tcPr>
            <w:tcW w:w="792" w:type="pct"/>
            <w:vAlign w:val="center"/>
          </w:tcPr>
          <w:p w14:paraId="57F3AAC1">
            <w:pPr>
              <w:jc w:val="center"/>
              <w:rPr>
                <w:rFonts w:hint="default" w:eastAsiaTheme="minorEastAsia"/>
                <w:lang w:val="en-US" w:eastAsia="zh-CN"/>
              </w:rPr>
            </w:pPr>
            <w:r>
              <w:rPr>
                <w:rFonts w:hint="eastAsia"/>
                <w:lang w:val="en-US" w:eastAsia="zh-CN"/>
              </w:rPr>
              <w:t>保密</w:t>
            </w:r>
          </w:p>
        </w:tc>
        <w:tc>
          <w:tcPr>
            <w:tcW w:w="2129" w:type="pct"/>
            <w:vAlign w:val="center"/>
          </w:tcPr>
          <w:p w14:paraId="2EBCED59">
            <w:pPr>
              <w:jc w:val="left"/>
              <w:rPr>
                <w:rFonts w:hint="eastAsia"/>
                <w:lang w:val="en-US" w:eastAsia="zh-CN"/>
              </w:rPr>
            </w:pPr>
            <w:r>
              <w:rPr>
                <w:rFonts w:hint="eastAsia"/>
                <w:lang w:val="en-US" w:eastAsia="zh-CN"/>
              </w:rPr>
              <w:t>代理机构对招标文件等内容负有保密义务，不得将可能影响采购项目公正性和采购人利益的信息透漏给利害关系人，由此造成的影响由代理机构负全责，并取消资格，禁止代理医院任何招标采购项目，并依法追究其法律责任，上报当地主管部门或监管部门。</w:t>
            </w:r>
            <w:r>
              <w:rPr>
                <w:rFonts w:hint="eastAsia"/>
                <w:color w:val="FF0000"/>
                <w:lang w:val="en-US" w:eastAsia="zh-CN"/>
              </w:rPr>
              <w:t>（提供承诺函，格式自拟）</w:t>
            </w:r>
          </w:p>
        </w:tc>
        <w:tc>
          <w:tcPr>
            <w:tcW w:w="648" w:type="pct"/>
            <w:vAlign w:val="center"/>
          </w:tcPr>
          <w:p w14:paraId="356994E8">
            <w:pPr>
              <w:pStyle w:val="5"/>
              <w:snapToGrid w:val="0"/>
              <w:spacing w:after="0"/>
              <w:ind w:left="320" w:leftChars="0" w:hanging="320" w:hangingChars="200"/>
              <w:jc w:val="left"/>
              <w:rPr>
                <w:rFonts w:hint="eastAsia"/>
              </w:rPr>
            </w:pPr>
          </w:p>
        </w:tc>
        <w:tc>
          <w:tcPr>
            <w:tcW w:w="741" w:type="pct"/>
            <w:vAlign w:val="center"/>
          </w:tcPr>
          <w:p w14:paraId="3ED4CF5A">
            <w:pPr>
              <w:pStyle w:val="5"/>
              <w:snapToGrid w:val="0"/>
              <w:spacing w:after="0"/>
              <w:jc w:val="center"/>
              <w:rPr>
                <w:rFonts w:hint="eastAsia"/>
              </w:rPr>
            </w:pPr>
            <w:r>
              <w:rPr>
                <w:rFonts w:hint="eastAsia"/>
                <w:sz w:val="21"/>
                <w:szCs w:val="21"/>
              </w:rPr>
              <w:t>见响应文件第（ ）页</w:t>
            </w:r>
          </w:p>
        </w:tc>
        <w:tc>
          <w:tcPr>
            <w:tcW w:w="452" w:type="pct"/>
            <w:vAlign w:val="center"/>
          </w:tcPr>
          <w:p w14:paraId="25FF7C77">
            <w:pPr>
              <w:pStyle w:val="5"/>
              <w:snapToGrid w:val="0"/>
              <w:spacing w:after="0"/>
              <w:ind w:left="320" w:leftChars="0" w:hanging="320" w:hangingChars="200"/>
              <w:jc w:val="center"/>
              <w:rPr>
                <w:rFonts w:hint="eastAsia"/>
              </w:rPr>
            </w:pPr>
          </w:p>
        </w:tc>
      </w:tr>
      <w:tr w14:paraId="20C23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8" w:hRule="atLeast"/>
        </w:trPr>
        <w:tc>
          <w:tcPr>
            <w:tcW w:w="3158" w:type="pct"/>
            <w:gridSpan w:val="3"/>
          </w:tcPr>
          <w:p w14:paraId="3F818385">
            <w:pPr>
              <w:rPr>
                <w:rFonts w:hint="eastAsia"/>
                <w:lang w:val="en-US" w:eastAsia="zh-CN"/>
              </w:rPr>
            </w:pPr>
          </w:p>
          <w:p w14:paraId="4CE4BEC2">
            <w:pPr>
              <w:tabs>
                <w:tab w:val="left" w:pos="1790"/>
              </w:tabs>
              <w:bidi w:val="0"/>
              <w:jc w:val="center"/>
              <w:rPr>
                <w:rFonts w:hint="default"/>
                <w:lang w:val="en-US" w:eastAsia="zh-CN"/>
              </w:rPr>
            </w:pPr>
            <w:r>
              <w:rPr>
                <w:rFonts w:hint="eastAsia"/>
                <w:lang w:val="en-US" w:eastAsia="zh-CN"/>
              </w:rPr>
              <w:t>结论</w:t>
            </w:r>
          </w:p>
        </w:tc>
        <w:tc>
          <w:tcPr>
            <w:tcW w:w="1841" w:type="pct"/>
            <w:gridSpan w:val="3"/>
          </w:tcPr>
          <w:p w14:paraId="49861FA4">
            <w:pPr>
              <w:rPr>
                <w:rFonts w:hint="eastAsia"/>
              </w:rPr>
            </w:pPr>
          </w:p>
        </w:tc>
      </w:tr>
    </w:tbl>
    <w:p w14:paraId="415F4292">
      <w:pPr>
        <w:rPr>
          <w:rFonts w:hint="eastAsia"/>
        </w:rPr>
      </w:pPr>
      <w:r>
        <w:rPr>
          <w:rFonts w:hint="eastAsia"/>
        </w:rPr>
        <w:t>注：</w:t>
      </w:r>
    </w:p>
    <w:p w14:paraId="34EC91C6">
      <w:pPr>
        <w:rPr>
          <w:rFonts w:hint="eastAsia"/>
        </w:rPr>
      </w:pPr>
      <w:r>
        <w:rPr>
          <w:rFonts w:hint="eastAsia"/>
        </w:rPr>
        <w:t>1．评审项目合格在相应列中标注“〇”，不合格则在相应列中标注“×”。</w:t>
      </w:r>
    </w:p>
    <w:p w14:paraId="2B5EBF93">
      <w:pPr>
        <w:rPr>
          <w:rFonts w:hint="eastAsia"/>
          <w:lang w:val="en-US" w:eastAsia="zh-CN"/>
        </w:rPr>
      </w:pPr>
      <w:r>
        <w:rPr>
          <w:rFonts w:hint="eastAsia"/>
        </w:rPr>
        <w:t>2．评审项目全部合格方可视为通过</w:t>
      </w:r>
      <w:r>
        <w:rPr>
          <w:rFonts w:hint="eastAsia"/>
          <w:lang w:eastAsia="zh-CN"/>
        </w:rPr>
        <w:t>资格</w:t>
      </w:r>
      <w:r>
        <w:rPr>
          <w:rFonts w:hint="eastAsia"/>
        </w:rPr>
        <w:t>性</w:t>
      </w:r>
      <w:r>
        <w:rPr>
          <w:rFonts w:hint="eastAsia"/>
          <w:lang w:eastAsia="zh-CN"/>
        </w:rPr>
        <w:t>符合性</w:t>
      </w:r>
      <w:r>
        <w:rPr>
          <w:rFonts w:hint="eastAsia"/>
        </w:rPr>
        <w:t>审查，在“结论”栏中填写“符合”，否则为“不符合”。</w:t>
      </w:r>
    </w:p>
    <w:p w14:paraId="2F4A9594">
      <w:pPr>
        <w:outlineLvl w:val="1"/>
        <w:rPr>
          <w:rFonts w:hint="eastAsia" w:ascii="宋体" w:hAnsi="宋体"/>
          <w:b/>
          <w:bCs/>
          <w:sz w:val="24"/>
          <w:szCs w:val="24"/>
          <w:lang w:eastAsia="zh-CN"/>
        </w:rPr>
      </w:pPr>
    </w:p>
    <w:p w14:paraId="56FB8602">
      <w:pPr>
        <w:outlineLvl w:val="1"/>
        <w:rPr>
          <w:rFonts w:hint="eastAsia" w:ascii="宋体" w:hAnsi="宋体"/>
          <w:b/>
          <w:bCs/>
          <w:sz w:val="24"/>
          <w:szCs w:val="24"/>
          <w:lang w:eastAsia="zh-CN"/>
        </w:rPr>
      </w:pPr>
    </w:p>
    <w:p w14:paraId="600C614C">
      <w:pPr>
        <w:outlineLvl w:val="1"/>
        <w:rPr>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十二</w:t>
      </w:r>
      <w:r>
        <w:rPr>
          <w:rFonts w:hint="eastAsia" w:ascii="宋体" w:hAnsi="宋体"/>
          <w:b/>
          <w:bCs/>
          <w:sz w:val="24"/>
          <w:szCs w:val="24"/>
          <w:lang w:eastAsia="zh-CN"/>
        </w:rPr>
        <w:t>）</w:t>
      </w:r>
      <w:r>
        <w:rPr>
          <w:rFonts w:hint="eastAsia" w:ascii="宋体" w:hAnsi="宋体"/>
          <w:b/>
          <w:bCs/>
          <w:sz w:val="24"/>
          <w:szCs w:val="24"/>
        </w:rPr>
        <w:t>商务技术评审自查表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824"/>
        <w:gridCol w:w="3150"/>
        <w:gridCol w:w="2863"/>
      </w:tblGrid>
      <w:tr w14:paraId="2DB9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D4FF84F">
            <w:pPr>
              <w:tabs>
                <w:tab w:val="decimal" w:pos="315"/>
                <w:tab w:val="left" w:pos="630"/>
              </w:tabs>
              <w:jc w:val="center"/>
              <w:rPr>
                <w:rFonts w:eastAsia="宋体"/>
                <w:b/>
                <w:sz w:val="24"/>
                <w:szCs w:val="24"/>
              </w:rPr>
            </w:pPr>
            <w:r>
              <w:rPr>
                <w:rFonts w:eastAsia="宋体"/>
                <w:b/>
                <w:sz w:val="24"/>
                <w:szCs w:val="24"/>
              </w:rPr>
              <w:t>序号</w:t>
            </w:r>
          </w:p>
        </w:tc>
        <w:tc>
          <w:tcPr>
            <w:tcW w:w="1070" w:type="pct"/>
            <w:noWrap w:val="0"/>
            <w:vAlign w:val="center"/>
          </w:tcPr>
          <w:p w14:paraId="21630DF1">
            <w:pPr>
              <w:tabs>
                <w:tab w:val="decimal" w:pos="315"/>
                <w:tab w:val="left" w:pos="630"/>
              </w:tabs>
              <w:jc w:val="center"/>
              <w:rPr>
                <w:rFonts w:eastAsia="宋体"/>
                <w:b/>
                <w:sz w:val="24"/>
                <w:szCs w:val="24"/>
              </w:rPr>
            </w:pPr>
            <w:r>
              <w:rPr>
                <w:rFonts w:eastAsia="宋体"/>
                <w:b/>
                <w:sz w:val="24"/>
                <w:szCs w:val="24"/>
              </w:rPr>
              <w:t>评审分项</w:t>
            </w:r>
          </w:p>
        </w:tc>
        <w:tc>
          <w:tcPr>
            <w:tcW w:w="1848" w:type="pct"/>
            <w:noWrap w:val="0"/>
            <w:vAlign w:val="center"/>
          </w:tcPr>
          <w:p w14:paraId="66CFC396">
            <w:pPr>
              <w:tabs>
                <w:tab w:val="decimal" w:pos="315"/>
                <w:tab w:val="left" w:pos="630"/>
              </w:tabs>
              <w:jc w:val="center"/>
              <w:rPr>
                <w:rFonts w:eastAsia="宋体"/>
                <w:b/>
                <w:sz w:val="24"/>
                <w:szCs w:val="24"/>
              </w:rPr>
            </w:pPr>
            <w:r>
              <w:rPr>
                <w:rFonts w:eastAsia="宋体"/>
                <w:b/>
                <w:sz w:val="24"/>
                <w:szCs w:val="24"/>
              </w:rPr>
              <w:t>内容</w:t>
            </w:r>
          </w:p>
        </w:tc>
        <w:tc>
          <w:tcPr>
            <w:tcW w:w="1680" w:type="pct"/>
            <w:noWrap w:val="0"/>
            <w:vAlign w:val="center"/>
          </w:tcPr>
          <w:p w14:paraId="49F0162A">
            <w:pPr>
              <w:tabs>
                <w:tab w:val="decimal" w:pos="315"/>
                <w:tab w:val="left" w:pos="630"/>
              </w:tabs>
              <w:jc w:val="center"/>
              <w:rPr>
                <w:rFonts w:eastAsia="宋体"/>
                <w:b/>
                <w:sz w:val="24"/>
                <w:szCs w:val="24"/>
              </w:rPr>
            </w:pPr>
            <w:r>
              <w:rPr>
                <w:rFonts w:eastAsia="宋体"/>
                <w:b/>
                <w:sz w:val="24"/>
                <w:szCs w:val="24"/>
              </w:rPr>
              <w:t>证明文件（如有）</w:t>
            </w:r>
          </w:p>
        </w:tc>
      </w:tr>
      <w:tr w14:paraId="7DFD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2CE6C43">
            <w:pPr>
              <w:tabs>
                <w:tab w:val="decimal" w:pos="315"/>
                <w:tab w:val="left" w:pos="630"/>
              </w:tabs>
              <w:jc w:val="center"/>
              <w:rPr>
                <w:rFonts w:eastAsia="宋体"/>
                <w:sz w:val="24"/>
                <w:szCs w:val="24"/>
              </w:rPr>
            </w:pPr>
            <w:r>
              <w:rPr>
                <w:rFonts w:eastAsia="宋体"/>
                <w:sz w:val="24"/>
                <w:szCs w:val="24"/>
              </w:rPr>
              <w:t>1</w:t>
            </w:r>
          </w:p>
        </w:tc>
        <w:tc>
          <w:tcPr>
            <w:tcW w:w="1070" w:type="pct"/>
            <w:noWrap w:val="0"/>
            <w:vAlign w:val="center"/>
          </w:tcPr>
          <w:p w14:paraId="2CF540EC">
            <w:pPr>
              <w:tabs>
                <w:tab w:val="decimal" w:pos="315"/>
                <w:tab w:val="left" w:pos="630"/>
              </w:tabs>
              <w:jc w:val="center"/>
              <w:rPr>
                <w:rFonts w:eastAsia="宋体"/>
                <w:sz w:val="24"/>
                <w:szCs w:val="24"/>
              </w:rPr>
            </w:pPr>
          </w:p>
        </w:tc>
        <w:tc>
          <w:tcPr>
            <w:tcW w:w="1848" w:type="pct"/>
            <w:noWrap w:val="0"/>
            <w:vAlign w:val="center"/>
          </w:tcPr>
          <w:p w14:paraId="3574FC50">
            <w:pPr>
              <w:tabs>
                <w:tab w:val="decimal" w:pos="315"/>
                <w:tab w:val="left" w:pos="630"/>
              </w:tabs>
              <w:jc w:val="center"/>
              <w:rPr>
                <w:rFonts w:eastAsia="宋体"/>
                <w:sz w:val="24"/>
                <w:szCs w:val="24"/>
              </w:rPr>
            </w:pPr>
          </w:p>
        </w:tc>
        <w:tc>
          <w:tcPr>
            <w:tcW w:w="1680" w:type="pct"/>
            <w:noWrap w:val="0"/>
            <w:vAlign w:val="center"/>
          </w:tcPr>
          <w:p w14:paraId="2EB140BA">
            <w:pPr>
              <w:tabs>
                <w:tab w:val="decimal" w:pos="315"/>
                <w:tab w:val="left" w:pos="630"/>
              </w:tabs>
              <w:jc w:val="center"/>
              <w:rPr>
                <w:rFonts w:eastAsia="宋体"/>
                <w:sz w:val="24"/>
                <w:szCs w:val="24"/>
              </w:rPr>
            </w:pPr>
            <w:r>
              <w:rPr>
                <w:rFonts w:eastAsia="宋体"/>
                <w:sz w:val="24"/>
                <w:szCs w:val="24"/>
              </w:rPr>
              <w:t>见</w:t>
            </w:r>
            <w:r>
              <w:rPr>
                <w:rFonts w:hint="eastAsia" w:eastAsia="宋体"/>
                <w:sz w:val="24"/>
                <w:szCs w:val="24"/>
                <w:lang w:val="en-US" w:eastAsia="zh-CN"/>
              </w:rPr>
              <w:t>响应</w:t>
            </w:r>
            <w:r>
              <w:rPr>
                <w:rFonts w:eastAsia="宋体"/>
                <w:sz w:val="24"/>
                <w:szCs w:val="24"/>
              </w:rPr>
              <w:t>文件（）页</w:t>
            </w:r>
          </w:p>
        </w:tc>
      </w:tr>
      <w:tr w14:paraId="622E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888AA2B">
            <w:pPr>
              <w:tabs>
                <w:tab w:val="decimal" w:pos="315"/>
                <w:tab w:val="left" w:pos="630"/>
              </w:tabs>
              <w:jc w:val="center"/>
              <w:rPr>
                <w:rFonts w:eastAsia="宋体"/>
                <w:sz w:val="24"/>
                <w:szCs w:val="24"/>
              </w:rPr>
            </w:pPr>
            <w:r>
              <w:rPr>
                <w:rFonts w:eastAsia="宋体"/>
                <w:sz w:val="24"/>
                <w:szCs w:val="24"/>
              </w:rPr>
              <w:t>2</w:t>
            </w:r>
          </w:p>
        </w:tc>
        <w:tc>
          <w:tcPr>
            <w:tcW w:w="1070" w:type="pct"/>
            <w:noWrap w:val="0"/>
            <w:vAlign w:val="center"/>
          </w:tcPr>
          <w:p w14:paraId="39D29B56">
            <w:pPr>
              <w:tabs>
                <w:tab w:val="decimal" w:pos="315"/>
                <w:tab w:val="left" w:pos="630"/>
              </w:tabs>
              <w:jc w:val="center"/>
              <w:rPr>
                <w:rFonts w:eastAsia="宋体"/>
                <w:sz w:val="24"/>
                <w:szCs w:val="24"/>
              </w:rPr>
            </w:pPr>
          </w:p>
        </w:tc>
        <w:tc>
          <w:tcPr>
            <w:tcW w:w="1848" w:type="pct"/>
            <w:noWrap w:val="0"/>
            <w:vAlign w:val="center"/>
          </w:tcPr>
          <w:p w14:paraId="103C97D1">
            <w:pPr>
              <w:tabs>
                <w:tab w:val="decimal" w:pos="315"/>
                <w:tab w:val="left" w:pos="630"/>
              </w:tabs>
              <w:jc w:val="center"/>
              <w:rPr>
                <w:rFonts w:eastAsia="宋体"/>
                <w:sz w:val="24"/>
                <w:szCs w:val="24"/>
              </w:rPr>
            </w:pPr>
          </w:p>
        </w:tc>
        <w:tc>
          <w:tcPr>
            <w:tcW w:w="1680" w:type="pct"/>
            <w:noWrap w:val="0"/>
            <w:vAlign w:val="center"/>
          </w:tcPr>
          <w:p w14:paraId="44810803">
            <w:pPr>
              <w:tabs>
                <w:tab w:val="decimal" w:pos="315"/>
                <w:tab w:val="left" w:pos="630"/>
              </w:tabs>
              <w:jc w:val="center"/>
              <w:rPr>
                <w:rFonts w:eastAsia="宋体"/>
                <w:sz w:val="24"/>
                <w:szCs w:val="24"/>
              </w:rPr>
            </w:pPr>
            <w:r>
              <w:rPr>
                <w:rFonts w:eastAsia="宋体"/>
                <w:sz w:val="24"/>
                <w:szCs w:val="24"/>
              </w:rPr>
              <w:t>见</w:t>
            </w:r>
            <w:r>
              <w:rPr>
                <w:rFonts w:hint="eastAsia" w:eastAsia="宋体"/>
                <w:sz w:val="24"/>
                <w:szCs w:val="24"/>
                <w:lang w:val="en-US" w:eastAsia="zh-CN"/>
              </w:rPr>
              <w:t>响应</w:t>
            </w:r>
            <w:r>
              <w:rPr>
                <w:rFonts w:eastAsia="宋体"/>
                <w:sz w:val="24"/>
                <w:szCs w:val="24"/>
              </w:rPr>
              <w:t>文件（）页</w:t>
            </w:r>
          </w:p>
        </w:tc>
      </w:tr>
      <w:tr w14:paraId="5756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3E80A26">
            <w:pPr>
              <w:tabs>
                <w:tab w:val="decimal" w:pos="315"/>
                <w:tab w:val="left" w:pos="630"/>
              </w:tabs>
              <w:jc w:val="center"/>
              <w:rPr>
                <w:rFonts w:eastAsia="宋体"/>
                <w:sz w:val="24"/>
                <w:szCs w:val="24"/>
              </w:rPr>
            </w:pPr>
            <w:r>
              <w:rPr>
                <w:rFonts w:eastAsia="宋体"/>
                <w:sz w:val="24"/>
                <w:szCs w:val="24"/>
              </w:rPr>
              <w:t>3</w:t>
            </w:r>
          </w:p>
        </w:tc>
        <w:tc>
          <w:tcPr>
            <w:tcW w:w="1070" w:type="pct"/>
            <w:noWrap w:val="0"/>
            <w:vAlign w:val="center"/>
          </w:tcPr>
          <w:p w14:paraId="7FB9ABFC">
            <w:pPr>
              <w:tabs>
                <w:tab w:val="decimal" w:pos="315"/>
                <w:tab w:val="left" w:pos="630"/>
              </w:tabs>
              <w:jc w:val="center"/>
              <w:rPr>
                <w:rFonts w:eastAsia="宋体"/>
                <w:sz w:val="24"/>
                <w:szCs w:val="24"/>
              </w:rPr>
            </w:pPr>
          </w:p>
        </w:tc>
        <w:tc>
          <w:tcPr>
            <w:tcW w:w="1848" w:type="pct"/>
            <w:noWrap w:val="0"/>
            <w:vAlign w:val="center"/>
          </w:tcPr>
          <w:p w14:paraId="500608D8">
            <w:pPr>
              <w:tabs>
                <w:tab w:val="decimal" w:pos="315"/>
                <w:tab w:val="left" w:pos="630"/>
              </w:tabs>
              <w:jc w:val="center"/>
              <w:rPr>
                <w:rFonts w:eastAsia="宋体"/>
                <w:sz w:val="24"/>
                <w:szCs w:val="24"/>
              </w:rPr>
            </w:pPr>
          </w:p>
        </w:tc>
        <w:tc>
          <w:tcPr>
            <w:tcW w:w="1680" w:type="pct"/>
            <w:noWrap w:val="0"/>
            <w:vAlign w:val="center"/>
          </w:tcPr>
          <w:p w14:paraId="52B75FCA">
            <w:pPr>
              <w:tabs>
                <w:tab w:val="decimal" w:pos="315"/>
                <w:tab w:val="left" w:pos="630"/>
              </w:tabs>
              <w:jc w:val="center"/>
              <w:rPr>
                <w:rFonts w:eastAsia="宋体"/>
                <w:sz w:val="24"/>
                <w:szCs w:val="24"/>
              </w:rPr>
            </w:pPr>
            <w:r>
              <w:rPr>
                <w:rFonts w:eastAsia="宋体"/>
                <w:sz w:val="24"/>
                <w:szCs w:val="24"/>
              </w:rPr>
              <w:t>见</w:t>
            </w:r>
            <w:r>
              <w:rPr>
                <w:rFonts w:hint="eastAsia" w:eastAsia="宋体"/>
                <w:sz w:val="24"/>
                <w:szCs w:val="24"/>
                <w:lang w:val="en-US" w:eastAsia="zh-CN"/>
              </w:rPr>
              <w:t>响应</w:t>
            </w:r>
            <w:r>
              <w:rPr>
                <w:rFonts w:eastAsia="宋体"/>
                <w:sz w:val="24"/>
                <w:szCs w:val="24"/>
              </w:rPr>
              <w:t>文件（）页</w:t>
            </w:r>
          </w:p>
        </w:tc>
      </w:tr>
      <w:tr w14:paraId="09B4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046C46A">
            <w:pPr>
              <w:tabs>
                <w:tab w:val="decimal" w:pos="315"/>
                <w:tab w:val="left" w:pos="630"/>
              </w:tabs>
              <w:jc w:val="center"/>
              <w:rPr>
                <w:rFonts w:eastAsia="宋体"/>
                <w:sz w:val="24"/>
                <w:szCs w:val="24"/>
              </w:rPr>
            </w:pPr>
            <w:r>
              <w:rPr>
                <w:rFonts w:eastAsia="宋体"/>
                <w:sz w:val="24"/>
                <w:szCs w:val="24"/>
              </w:rPr>
              <w:t>4</w:t>
            </w:r>
          </w:p>
        </w:tc>
        <w:tc>
          <w:tcPr>
            <w:tcW w:w="1070" w:type="pct"/>
            <w:noWrap w:val="0"/>
            <w:vAlign w:val="center"/>
          </w:tcPr>
          <w:p w14:paraId="5B359B83">
            <w:pPr>
              <w:tabs>
                <w:tab w:val="decimal" w:pos="315"/>
                <w:tab w:val="left" w:pos="630"/>
              </w:tabs>
              <w:jc w:val="center"/>
              <w:rPr>
                <w:rFonts w:eastAsia="宋体"/>
                <w:sz w:val="24"/>
                <w:szCs w:val="24"/>
              </w:rPr>
            </w:pPr>
          </w:p>
        </w:tc>
        <w:tc>
          <w:tcPr>
            <w:tcW w:w="1848" w:type="pct"/>
            <w:noWrap w:val="0"/>
            <w:vAlign w:val="center"/>
          </w:tcPr>
          <w:p w14:paraId="5E03FF31">
            <w:pPr>
              <w:tabs>
                <w:tab w:val="decimal" w:pos="315"/>
                <w:tab w:val="left" w:pos="630"/>
              </w:tabs>
              <w:jc w:val="center"/>
              <w:rPr>
                <w:rFonts w:eastAsia="宋体"/>
                <w:sz w:val="24"/>
                <w:szCs w:val="24"/>
              </w:rPr>
            </w:pPr>
          </w:p>
        </w:tc>
        <w:tc>
          <w:tcPr>
            <w:tcW w:w="1680" w:type="pct"/>
            <w:noWrap w:val="0"/>
            <w:vAlign w:val="center"/>
          </w:tcPr>
          <w:p w14:paraId="3E953F51">
            <w:pPr>
              <w:tabs>
                <w:tab w:val="decimal" w:pos="315"/>
                <w:tab w:val="left" w:pos="630"/>
              </w:tabs>
              <w:jc w:val="center"/>
              <w:rPr>
                <w:rFonts w:eastAsia="宋体"/>
                <w:sz w:val="24"/>
                <w:szCs w:val="24"/>
              </w:rPr>
            </w:pPr>
            <w:r>
              <w:rPr>
                <w:rFonts w:eastAsia="宋体"/>
                <w:sz w:val="24"/>
                <w:szCs w:val="24"/>
              </w:rPr>
              <w:t>见</w:t>
            </w:r>
            <w:r>
              <w:rPr>
                <w:rFonts w:hint="eastAsia" w:eastAsia="宋体"/>
                <w:sz w:val="24"/>
                <w:szCs w:val="24"/>
                <w:lang w:val="en-US" w:eastAsia="zh-CN"/>
              </w:rPr>
              <w:t>响应</w:t>
            </w:r>
            <w:r>
              <w:rPr>
                <w:rFonts w:eastAsia="宋体"/>
                <w:sz w:val="24"/>
                <w:szCs w:val="24"/>
              </w:rPr>
              <w:t>文件（）页</w:t>
            </w:r>
          </w:p>
        </w:tc>
      </w:tr>
      <w:tr w14:paraId="4672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6ED62AF">
            <w:pPr>
              <w:tabs>
                <w:tab w:val="decimal" w:pos="315"/>
                <w:tab w:val="left" w:pos="630"/>
              </w:tabs>
              <w:jc w:val="center"/>
              <w:rPr>
                <w:rFonts w:eastAsia="宋体"/>
                <w:sz w:val="24"/>
                <w:szCs w:val="24"/>
              </w:rPr>
            </w:pPr>
            <w:r>
              <w:rPr>
                <w:rFonts w:eastAsia="宋体"/>
                <w:sz w:val="24"/>
                <w:szCs w:val="24"/>
              </w:rPr>
              <w:t>5</w:t>
            </w:r>
          </w:p>
        </w:tc>
        <w:tc>
          <w:tcPr>
            <w:tcW w:w="1070" w:type="pct"/>
            <w:noWrap w:val="0"/>
            <w:vAlign w:val="center"/>
          </w:tcPr>
          <w:p w14:paraId="42E9C3EB">
            <w:pPr>
              <w:tabs>
                <w:tab w:val="decimal" w:pos="315"/>
                <w:tab w:val="left" w:pos="630"/>
              </w:tabs>
              <w:jc w:val="center"/>
              <w:rPr>
                <w:rFonts w:eastAsia="宋体"/>
                <w:sz w:val="24"/>
                <w:szCs w:val="24"/>
              </w:rPr>
            </w:pPr>
          </w:p>
        </w:tc>
        <w:tc>
          <w:tcPr>
            <w:tcW w:w="1848" w:type="pct"/>
            <w:noWrap w:val="0"/>
            <w:vAlign w:val="center"/>
          </w:tcPr>
          <w:p w14:paraId="059DC870">
            <w:pPr>
              <w:tabs>
                <w:tab w:val="decimal" w:pos="315"/>
                <w:tab w:val="left" w:pos="630"/>
              </w:tabs>
              <w:jc w:val="center"/>
              <w:rPr>
                <w:rFonts w:eastAsia="宋体"/>
                <w:sz w:val="24"/>
                <w:szCs w:val="24"/>
              </w:rPr>
            </w:pPr>
          </w:p>
        </w:tc>
        <w:tc>
          <w:tcPr>
            <w:tcW w:w="1680" w:type="pct"/>
            <w:noWrap w:val="0"/>
            <w:vAlign w:val="center"/>
          </w:tcPr>
          <w:p w14:paraId="6EEF2DD4">
            <w:pPr>
              <w:tabs>
                <w:tab w:val="decimal" w:pos="315"/>
                <w:tab w:val="left" w:pos="630"/>
              </w:tabs>
              <w:jc w:val="center"/>
              <w:rPr>
                <w:rFonts w:eastAsia="宋体"/>
                <w:sz w:val="24"/>
                <w:szCs w:val="24"/>
              </w:rPr>
            </w:pPr>
            <w:r>
              <w:rPr>
                <w:rFonts w:eastAsia="宋体"/>
                <w:sz w:val="24"/>
                <w:szCs w:val="24"/>
              </w:rPr>
              <w:t>见</w:t>
            </w:r>
            <w:r>
              <w:rPr>
                <w:rFonts w:hint="eastAsia" w:eastAsia="宋体"/>
                <w:sz w:val="24"/>
                <w:szCs w:val="24"/>
                <w:lang w:val="en-US" w:eastAsia="zh-CN"/>
              </w:rPr>
              <w:t>响应</w:t>
            </w:r>
            <w:r>
              <w:rPr>
                <w:rFonts w:eastAsia="宋体"/>
                <w:sz w:val="24"/>
                <w:szCs w:val="24"/>
              </w:rPr>
              <w:t>文件（）页</w:t>
            </w:r>
          </w:p>
        </w:tc>
      </w:tr>
      <w:tr w14:paraId="3167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A1AA7EC">
            <w:pPr>
              <w:tabs>
                <w:tab w:val="decimal" w:pos="315"/>
                <w:tab w:val="left" w:pos="630"/>
              </w:tabs>
              <w:jc w:val="center"/>
              <w:rPr>
                <w:rFonts w:eastAsia="宋体"/>
                <w:sz w:val="24"/>
                <w:szCs w:val="24"/>
              </w:rPr>
            </w:pPr>
            <w:r>
              <w:rPr>
                <w:rFonts w:eastAsia="宋体"/>
                <w:sz w:val="24"/>
                <w:szCs w:val="24"/>
              </w:rPr>
              <w:t>…</w:t>
            </w:r>
          </w:p>
        </w:tc>
        <w:tc>
          <w:tcPr>
            <w:tcW w:w="1070" w:type="pct"/>
            <w:noWrap w:val="0"/>
            <w:vAlign w:val="center"/>
          </w:tcPr>
          <w:p w14:paraId="579A01AC">
            <w:pPr>
              <w:tabs>
                <w:tab w:val="decimal" w:pos="315"/>
                <w:tab w:val="left" w:pos="630"/>
              </w:tabs>
              <w:jc w:val="center"/>
              <w:rPr>
                <w:rFonts w:eastAsia="宋体"/>
                <w:sz w:val="24"/>
                <w:szCs w:val="24"/>
              </w:rPr>
            </w:pPr>
          </w:p>
        </w:tc>
        <w:tc>
          <w:tcPr>
            <w:tcW w:w="1848" w:type="pct"/>
            <w:noWrap w:val="0"/>
            <w:vAlign w:val="center"/>
          </w:tcPr>
          <w:p w14:paraId="27885AF2">
            <w:pPr>
              <w:tabs>
                <w:tab w:val="decimal" w:pos="315"/>
                <w:tab w:val="left" w:pos="630"/>
              </w:tabs>
              <w:jc w:val="center"/>
              <w:rPr>
                <w:rFonts w:eastAsia="宋体"/>
                <w:sz w:val="24"/>
                <w:szCs w:val="24"/>
              </w:rPr>
            </w:pPr>
          </w:p>
        </w:tc>
        <w:tc>
          <w:tcPr>
            <w:tcW w:w="1680" w:type="pct"/>
            <w:noWrap w:val="0"/>
            <w:vAlign w:val="center"/>
          </w:tcPr>
          <w:p w14:paraId="349F2D4A">
            <w:pPr>
              <w:tabs>
                <w:tab w:val="decimal" w:pos="315"/>
                <w:tab w:val="left" w:pos="630"/>
              </w:tabs>
              <w:rPr>
                <w:rFonts w:eastAsia="宋体"/>
                <w:sz w:val="24"/>
                <w:szCs w:val="24"/>
              </w:rPr>
            </w:pPr>
          </w:p>
        </w:tc>
      </w:tr>
    </w:tbl>
    <w:p w14:paraId="2A5B6F30">
      <w:pPr>
        <w:pStyle w:val="5"/>
        <w:tabs>
          <w:tab w:val="decimal" w:pos="315"/>
          <w:tab w:val="left" w:pos="630"/>
        </w:tabs>
        <w:spacing w:after="0"/>
        <w:ind w:left="424" w:hanging="424" w:hangingChars="202"/>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备注：代理机构应根据《商务技术评分表》的各项内容填写此表。现场汇报答辩证明文件须提供PPT讲义打印版并加盖封面公章及骑缝章。</w:t>
      </w:r>
    </w:p>
    <w:p w14:paraId="1EDCA4F0">
      <w:pPr>
        <w:pStyle w:val="5"/>
        <w:spacing w:line="360" w:lineRule="exact"/>
        <w:rPr>
          <w:rFonts w:hint="eastAsia" w:ascii="宋体" w:hAnsi="宋体" w:eastAsia="宋体" w:cs="Times New Roman"/>
          <w:color w:val="000000"/>
          <w:kern w:val="2"/>
          <w:sz w:val="21"/>
          <w:szCs w:val="21"/>
          <w:lang w:val="en-US" w:eastAsia="zh-CN" w:bidi="ar-SA"/>
        </w:rPr>
      </w:pPr>
    </w:p>
    <w:p w14:paraId="3CA6678F">
      <w:pPr>
        <w:autoSpaceDE w:val="0"/>
        <w:autoSpaceDN w:val="0"/>
        <w:adjustRightInd w:val="0"/>
        <w:spacing w:line="360" w:lineRule="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代理机构名称（加盖公章）：</w:t>
      </w:r>
    </w:p>
    <w:p w14:paraId="049F8DF6">
      <w:pPr>
        <w:autoSpaceDE w:val="0"/>
        <w:autoSpaceDN w:val="0"/>
        <w:adjustRightInd w:val="0"/>
        <w:spacing w:line="360" w:lineRule="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代理机构法定代表人（或法定代表人授权代表）签字或签章：</w:t>
      </w:r>
    </w:p>
    <w:p w14:paraId="700A1AB9">
      <w:pPr>
        <w:pStyle w:val="5"/>
        <w:spacing w:line="360" w:lineRule="exac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日期：   年   月  日</w:t>
      </w:r>
    </w:p>
    <w:p w14:paraId="23B015CF">
      <w:pPr>
        <w:adjustRightInd w:val="0"/>
        <w:snapToGrid w:val="0"/>
        <w:spacing w:line="360" w:lineRule="auto"/>
        <w:jc w:val="both"/>
        <w:rPr>
          <w:rFonts w:hint="eastAsia" w:ascii="宋体" w:hAnsi="宋体" w:eastAsia="宋体" w:cs="Times New Roman"/>
          <w:b/>
          <w:bCs/>
          <w:kern w:val="2"/>
          <w:sz w:val="24"/>
          <w:szCs w:val="24"/>
          <w:lang w:val="en-US" w:eastAsia="zh-CN" w:bidi="ar-SA"/>
        </w:rPr>
      </w:pPr>
      <w:bookmarkStart w:id="0" w:name="_Toc502849852"/>
      <w:bookmarkStart w:id="1" w:name="_Toc394309036"/>
    </w:p>
    <w:p w14:paraId="7246D5D0">
      <w:pPr>
        <w:adjustRightInd w:val="0"/>
        <w:snapToGrid w:val="0"/>
        <w:spacing w:line="360" w:lineRule="auto"/>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（十</w:t>
      </w:r>
      <w:r>
        <w:rPr>
          <w:rFonts w:hint="eastAsia" w:ascii="宋体" w:hAnsi="宋体" w:cs="Times New Roman"/>
          <w:b/>
          <w:bCs/>
          <w:kern w:val="2"/>
          <w:sz w:val="24"/>
          <w:szCs w:val="24"/>
          <w:lang w:val="en-US" w:eastAsia="zh-CN" w:bidi="ar-SA"/>
        </w:rPr>
        <w:t>三</w:t>
      </w:r>
      <w:r>
        <w:rPr>
          <w:rFonts w:hint="eastAsia" w:ascii="宋体" w:hAnsi="宋体" w:eastAsia="宋体" w:cs="Times New Roman"/>
          <w:b/>
          <w:bCs/>
          <w:kern w:val="2"/>
          <w:sz w:val="24"/>
          <w:szCs w:val="24"/>
          <w:lang w:val="en-US" w:eastAsia="zh-CN" w:bidi="ar-SA"/>
        </w:rPr>
        <w:t>）报价一览表</w:t>
      </w:r>
    </w:p>
    <w:bookmarkEnd w:id="0"/>
    <w:bookmarkEnd w:id="1"/>
    <w:p w14:paraId="2CF41843">
      <w:pPr>
        <w:jc w:val="left"/>
        <w:rPr>
          <w:rFonts w:ascii="宋体" w:hAnsi="宋体"/>
          <w:b/>
          <w:color w:val="000000"/>
          <w:sz w:val="36"/>
        </w:rPr>
      </w:pP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 xml:space="preserve">        </w:t>
      </w:r>
    </w:p>
    <w:p w14:paraId="585604E0">
      <w:pPr>
        <w:rPr>
          <w:rFonts w:ascii="宋体" w:hAnsi="宋体"/>
          <w:color w:val="000000"/>
        </w:rPr>
      </w:pPr>
    </w:p>
    <w:tbl>
      <w:tblPr>
        <w:tblStyle w:val="13"/>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6328"/>
      </w:tblGrid>
      <w:tr w14:paraId="6F8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2282" w:type="dxa"/>
            <w:shd w:val="clear" w:color="auto" w:fill="E6E6E6"/>
            <w:vAlign w:val="center"/>
          </w:tcPr>
          <w:p w14:paraId="09319FDF">
            <w:pPr>
              <w:jc w:val="center"/>
              <w:rPr>
                <w:rFonts w:ascii="宋体" w:hAnsi="宋体"/>
                <w:b/>
                <w:color w:val="000000"/>
                <w:sz w:val="20"/>
                <w:szCs w:val="22"/>
              </w:rPr>
            </w:pPr>
          </w:p>
        </w:tc>
        <w:tc>
          <w:tcPr>
            <w:tcW w:w="6328" w:type="dxa"/>
            <w:shd w:val="clear" w:color="auto" w:fill="E6E6E6"/>
            <w:vAlign w:val="center"/>
          </w:tcPr>
          <w:p w14:paraId="7C6DAAD9">
            <w:pPr>
              <w:jc w:val="center"/>
              <w:rPr>
                <w:rFonts w:ascii="宋体" w:hAnsi="宋体"/>
                <w:b/>
                <w:color w:val="000000"/>
              </w:rPr>
            </w:pPr>
            <w:r>
              <w:rPr>
                <w:rFonts w:hint="eastAsia" w:ascii="宋体" w:hAnsi="宋体"/>
                <w:b/>
                <w:color w:val="000000"/>
              </w:rPr>
              <w:t>折扣率（</w:t>
            </w:r>
            <w:r>
              <w:rPr>
                <w:rFonts w:hint="eastAsia" w:ascii="宋体" w:hAnsi="宋体"/>
                <w:b/>
                <w:color w:val="000000"/>
                <w:szCs w:val="21"/>
              </w:rPr>
              <w:t>大写与小写数值应当一致）</w:t>
            </w:r>
          </w:p>
        </w:tc>
      </w:tr>
      <w:tr w14:paraId="42FC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2" w:hRule="atLeast"/>
        </w:trPr>
        <w:tc>
          <w:tcPr>
            <w:tcW w:w="2282" w:type="dxa"/>
            <w:vAlign w:val="center"/>
          </w:tcPr>
          <w:p w14:paraId="5132512E">
            <w:pPr>
              <w:pStyle w:val="11"/>
              <w:keepNext w:val="0"/>
              <w:keepLines w:val="0"/>
              <w:pageBreakBefore w:val="0"/>
              <w:widowControl/>
              <w:kinsoku/>
              <w:wordWrap/>
              <w:overflowPunct/>
              <w:topLinePunct w:val="0"/>
              <w:autoSpaceDE/>
              <w:autoSpaceDN/>
              <w:bidi w:val="0"/>
              <w:adjustRightInd w:val="0"/>
              <w:snapToGrid w:val="0"/>
              <w:spacing w:after="0" w:afterAutospacing="0" w:line="360" w:lineRule="auto"/>
              <w:jc w:val="center"/>
              <w:textAlignment w:val="auto"/>
              <w:rPr>
                <w:rFonts w:hint="eastAsia" w:eastAsia="仿宋" w:cs="宋体" w:asciiTheme="majorEastAsia" w:hAnsiTheme="majorEastAsia"/>
                <w:sz w:val="21"/>
                <w:szCs w:val="22"/>
                <w:lang w:eastAsia="zh-CN"/>
              </w:rPr>
            </w:pPr>
            <w:r>
              <w:rPr>
                <w:rFonts w:hint="eastAsia" w:ascii="仿宋" w:hAnsi="仿宋" w:eastAsia="仿宋" w:cs="宋体"/>
                <w:color w:val="000000"/>
                <w:sz w:val="22"/>
                <w:szCs w:val="28"/>
              </w:rPr>
              <w:t>采购代理服务</w:t>
            </w:r>
            <w:r>
              <w:rPr>
                <w:rFonts w:hint="eastAsia" w:ascii="仿宋" w:hAnsi="仿宋" w:eastAsia="仿宋" w:cs="宋体"/>
                <w:color w:val="000000"/>
                <w:sz w:val="22"/>
                <w:szCs w:val="28"/>
                <w:lang w:eastAsia="zh-CN"/>
              </w:rPr>
              <w:t>费</w:t>
            </w:r>
          </w:p>
          <w:p w14:paraId="503607CC">
            <w:pPr>
              <w:pStyle w:val="11"/>
              <w:widowControl/>
              <w:adjustRightInd w:val="0"/>
              <w:snapToGrid w:val="0"/>
              <w:spacing w:before="100" w:afterAutospacing="0" w:line="120" w:lineRule="auto"/>
              <w:rPr>
                <w:rFonts w:asciiTheme="majorEastAsia" w:hAnsiTheme="majorEastAsia" w:eastAsiaTheme="majorEastAsia"/>
                <w:sz w:val="18"/>
                <w:szCs w:val="20"/>
              </w:rPr>
            </w:pPr>
          </w:p>
        </w:tc>
        <w:tc>
          <w:tcPr>
            <w:tcW w:w="6328" w:type="dxa"/>
            <w:vAlign w:val="center"/>
          </w:tcPr>
          <w:p w14:paraId="679802BB">
            <w:pPr>
              <w:spacing w:line="480" w:lineRule="auto"/>
              <w:jc w:val="center"/>
              <w:rPr>
                <w:rFonts w:asciiTheme="majorEastAsia" w:hAnsiTheme="majorEastAsia" w:eastAsiaTheme="majorEastAsia"/>
                <w:color w:val="000000"/>
                <w:sz w:val="20"/>
              </w:rPr>
            </w:pPr>
            <w:r>
              <w:rPr>
                <w:rFonts w:hint="eastAsia" w:asciiTheme="majorEastAsia" w:hAnsiTheme="majorEastAsia" w:eastAsiaTheme="majorEastAsia"/>
                <w:color w:val="000000"/>
                <w:sz w:val="20"/>
              </w:rPr>
              <w:t>大写：</w:t>
            </w:r>
            <w:r>
              <w:rPr>
                <w:rFonts w:hint="eastAsia" w:asciiTheme="majorEastAsia" w:hAnsiTheme="majorEastAsia" w:eastAsiaTheme="majorEastAsia"/>
                <w:color w:val="000000"/>
                <w:sz w:val="20"/>
                <w:u w:val="single"/>
              </w:rPr>
              <w:t xml:space="preserve">              </w:t>
            </w:r>
            <w:r>
              <w:rPr>
                <w:rFonts w:hint="eastAsia" w:asciiTheme="majorEastAsia" w:hAnsiTheme="majorEastAsia" w:eastAsiaTheme="majorEastAsia"/>
                <w:color w:val="000000"/>
                <w:sz w:val="24"/>
                <w:szCs w:val="36"/>
                <w:u w:val="single"/>
              </w:rPr>
              <w:t>%</w:t>
            </w:r>
          </w:p>
          <w:p w14:paraId="0D6408CE">
            <w:pPr>
              <w:pStyle w:val="8"/>
              <w:adjustRightInd w:val="0"/>
              <w:snapToGrid w:val="0"/>
              <w:spacing w:line="400" w:lineRule="exact"/>
              <w:jc w:val="center"/>
              <w:rPr>
                <w:rFonts w:asciiTheme="majorEastAsia" w:hAnsiTheme="majorEastAsia" w:eastAsiaTheme="majorEastAsia"/>
                <w:color w:val="000000"/>
                <w:sz w:val="20"/>
              </w:rPr>
            </w:pPr>
            <w:r>
              <w:rPr>
                <w:rFonts w:hint="eastAsia" w:asciiTheme="majorEastAsia" w:hAnsiTheme="majorEastAsia" w:eastAsiaTheme="majorEastAsia"/>
                <w:color w:val="000000"/>
                <w:sz w:val="20"/>
              </w:rPr>
              <w:t>小写：</w:t>
            </w:r>
            <w:r>
              <w:rPr>
                <w:rFonts w:hint="eastAsia" w:asciiTheme="majorEastAsia" w:hAnsiTheme="majorEastAsia" w:eastAsiaTheme="majorEastAsia"/>
                <w:color w:val="000000"/>
                <w:sz w:val="20"/>
                <w:u w:val="single"/>
              </w:rPr>
              <w:t xml:space="preserve">             </w:t>
            </w:r>
            <w:r>
              <w:rPr>
                <w:rFonts w:hint="eastAsia" w:asciiTheme="majorEastAsia" w:hAnsiTheme="majorEastAsia" w:eastAsiaTheme="majorEastAsia"/>
                <w:color w:val="000000"/>
                <w:sz w:val="24"/>
                <w:szCs w:val="28"/>
                <w:u w:val="single"/>
              </w:rPr>
              <w:t xml:space="preserve"> %</w:t>
            </w:r>
          </w:p>
        </w:tc>
      </w:tr>
    </w:tbl>
    <w:p w14:paraId="6E9D5231">
      <w:pPr>
        <w:rPr>
          <w:rFonts w:asciiTheme="majorEastAsia" w:hAnsiTheme="majorEastAsia" w:eastAsiaTheme="majorEastAsia"/>
          <w:color w:val="000000"/>
          <w:sz w:val="16"/>
          <w:szCs w:val="18"/>
        </w:rPr>
      </w:pPr>
    </w:p>
    <w:p w14:paraId="678746BF">
      <w:pPr>
        <w:spacing w:line="300" w:lineRule="auto"/>
        <w:rPr>
          <w:rFonts w:ascii="宋体" w:hAnsi="宋体"/>
          <w:color w:val="000000"/>
          <w:szCs w:val="21"/>
        </w:rPr>
      </w:pPr>
      <w:r>
        <w:rPr>
          <w:rFonts w:hint="eastAsia" w:ascii="宋体" w:hAnsi="宋体"/>
          <w:color w:val="000000"/>
          <w:szCs w:val="21"/>
        </w:rPr>
        <w:t>注：1.</w:t>
      </w:r>
      <w:r>
        <w:rPr>
          <w:rFonts w:hint="eastAsia" w:ascii="宋体" w:hAnsi="宋体"/>
          <w:color w:val="000000"/>
          <w:szCs w:val="21"/>
          <w:lang w:eastAsia="zh-CN"/>
        </w:rPr>
        <w:t>代理机构</w:t>
      </w:r>
      <w:r>
        <w:rPr>
          <w:rFonts w:hint="eastAsia" w:ascii="宋体" w:hAnsi="宋体"/>
          <w:color w:val="000000"/>
          <w:szCs w:val="21"/>
        </w:rPr>
        <w:t>须按要求填写所有信息，不得随意更改本表格式。</w:t>
      </w:r>
    </w:p>
    <w:p w14:paraId="7D66670B">
      <w:pPr>
        <w:tabs>
          <w:tab w:val="left" w:pos="0"/>
        </w:tabs>
        <w:spacing w:line="300" w:lineRule="auto"/>
        <w:ind w:firstLine="420" w:firstLineChars="200"/>
        <w:rPr>
          <w:rFonts w:ascii="宋体" w:hAnsi="宋体" w:cs="宋体"/>
          <w:color w:val="000000"/>
          <w:kern w:val="1"/>
          <w:szCs w:val="21"/>
        </w:rPr>
      </w:pPr>
      <w:r>
        <w:rPr>
          <w:rFonts w:hint="eastAsia" w:ascii="宋体" w:hAnsi="宋体"/>
          <w:color w:val="000000"/>
          <w:szCs w:val="21"/>
        </w:rPr>
        <w:t>2.</w:t>
      </w:r>
      <w:r>
        <w:rPr>
          <w:rFonts w:hint="eastAsia" w:ascii="宋体" w:hAnsi="宋体"/>
          <w:color w:val="000000"/>
          <w:szCs w:val="21"/>
          <w:lang w:eastAsia="zh-CN"/>
        </w:rPr>
        <w:t>代理机构</w:t>
      </w:r>
      <w:r>
        <w:rPr>
          <w:rFonts w:hint="eastAsia" w:ascii="宋体" w:hAnsi="宋体"/>
          <w:color w:val="000000"/>
          <w:szCs w:val="21"/>
        </w:rPr>
        <w:t>根据企业自身能力进行报价。</w:t>
      </w:r>
    </w:p>
    <w:p w14:paraId="16E7C182">
      <w:pPr>
        <w:tabs>
          <w:tab w:val="left" w:pos="0"/>
        </w:tabs>
        <w:spacing w:line="300" w:lineRule="auto"/>
        <w:ind w:firstLine="420" w:firstLineChars="200"/>
        <w:rPr>
          <w:rFonts w:ascii="宋体" w:hAnsi="宋体" w:cs="宋体"/>
          <w:color w:val="000000"/>
          <w:kern w:val="1"/>
          <w:szCs w:val="21"/>
        </w:rPr>
      </w:pPr>
      <w:r>
        <w:rPr>
          <w:rFonts w:hint="eastAsia" w:ascii="宋体" w:hAnsi="宋体"/>
          <w:color w:val="000000"/>
          <w:szCs w:val="21"/>
        </w:rPr>
        <w:t>3.</w:t>
      </w:r>
      <w:r>
        <w:rPr>
          <w:rFonts w:hint="eastAsia" w:ascii="宋体" w:hAnsi="宋体"/>
          <w:color w:val="000000"/>
          <w:szCs w:val="21"/>
          <w:lang w:eastAsia="zh-CN"/>
        </w:rPr>
        <w:t>采购</w:t>
      </w:r>
      <w:r>
        <w:rPr>
          <w:rFonts w:hint="eastAsia" w:ascii="宋体" w:hAnsi="宋体"/>
          <w:color w:val="000000"/>
          <w:szCs w:val="21"/>
        </w:rPr>
        <w:t>代理服务费用涵盖提供采购项目采购代理全过程服务中发生的一切费用（包括采购文件、评审文件等所有资料的打印、复印、装订，专家劳务费用等）。</w:t>
      </w:r>
    </w:p>
    <w:p w14:paraId="618A08CD">
      <w:pPr>
        <w:tabs>
          <w:tab w:val="left" w:pos="0"/>
        </w:tabs>
        <w:spacing w:line="300" w:lineRule="auto"/>
        <w:ind w:firstLine="420" w:firstLineChars="200"/>
        <w:rPr>
          <w:rFonts w:ascii="宋体" w:hAnsi="宋体" w:cs="宋体"/>
          <w:color w:val="000000"/>
          <w:kern w:val="1"/>
          <w:szCs w:val="21"/>
        </w:rPr>
      </w:pPr>
      <w:r>
        <w:rPr>
          <w:rFonts w:hint="eastAsia" w:ascii="宋体" w:hAnsi="宋体"/>
          <w:color w:val="000000"/>
          <w:szCs w:val="21"/>
        </w:rPr>
        <w:t>4.</w:t>
      </w:r>
      <w:r>
        <w:rPr>
          <w:rFonts w:hint="eastAsia" w:ascii="宋体" w:hAnsi="宋体"/>
          <w:color w:val="000000"/>
          <w:szCs w:val="21"/>
          <w:lang w:eastAsia="zh-CN"/>
        </w:rPr>
        <w:t>代理机构</w:t>
      </w:r>
      <w:r>
        <w:rPr>
          <w:rFonts w:hint="eastAsia" w:ascii="宋体" w:hAnsi="宋体"/>
          <w:color w:val="000000"/>
          <w:szCs w:val="21"/>
        </w:rPr>
        <w:t>在填报报价时，应根据企业自身的成本核算情况，充分考虑市场价格的波动风险。一经参与，即认为已充分考虑有关风险，愿意承担因这些风险所造成的一切经济损失，并放弃因此造成的损失求偿权。</w:t>
      </w:r>
    </w:p>
    <w:p w14:paraId="7D71AEB6">
      <w:pPr>
        <w:adjustRightInd w:val="0"/>
        <w:snapToGrid w:val="0"/>
        <w:spacing w:line="300" w:lineRule="auto"/>
        <w:rPr>
          <w:rFonts w:ascii="宋体" w:hAnsi="宋体"/>
          <w:color w:val="000000"/>
          <w:szCs w:val="21"/>
        </w:rPr>
      </w:pPr>
    </w:p>
    <w:p w14:paraId="6354DF99">
      <w:pPr>
        <w:autoSpaceDE w:val="0"/>
        <w:autoSpaceDN w:val="0"/>
        <w:adjustRightInd w:val="0"/>
        <w:spacing w:line="360" w:lineRule="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代理机构名称（加盖公章）：</w:t>
      </w:r>
    </w:p>
    <w:p w14:paraId="1B07E219">
      <w:pPr>
        <w:autoSpaceDE w:val="0"/>
        <w:autoSpaceDN w:val="0"/>
        <w:adjustRightInd w:val="0"/>
        <w:spacing w:line="360" w:lineRule="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代理机构法定代表人（或法定代表人授权代表）签字或签章：</w:t>
      </w:r>
    </w:p>
    <w:p w14:paraId="179F8C2A">
      <w:pPr>
        <w:pStyle w:val="5"/>
        <w:spacing w:line="360" w:lineRule="exac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日期：   年   月  日</w:t>
      </w:r>
    </w:p>
    <w:p w14:paraId="7C7CD644">
      <w:pPr>
        <w:spacing w:line="30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roma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054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321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F321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752BB"/>
    <w:multiLevelType w:val="singleLevel"/>
    <w:tmpl w:val="B95752BB"/>
    <w:lvl w:ilvl="0" w:tentative="0">
      <w:start w:val="1"/>
      <w:numFmt w:val="chineseCounting"/>
      <w:suff w:val="nothing"/>
      <w:lvlText w:val="（%1）"/>
      <w:lvlJc w:val="left"/>
      <w:rPr>
        <w:rFonts w:hint="eastAsia"/>
      </w:rPr>
    </w:lvl>
  </w:abstractNum>
  <w:abstractNum w:abstractNumId="1">
    <w:nsid w:val="07FB4C1C"/>
    <w:multiLevelType w:val="singleLevel"/>
    <w:tmpl w:val="07FB4C1C"/>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ZjBjODNiMjI1YTgzYTQ0YWU5YjdmMjFjOWI4MWUifQ=="/>
  </w:docVars>
  <w:rsids>
    <w:rsidRoot w:val="00E50623"/>
    <w:rsid w:val="00035C8D"/>
    <w:rsid w:val="002047E7"/>
    <w:rsid w:val="00221C90"/>
    <w:rsid w:val="003B0C4E"/>
    <w:rsid w:val="00565B07"/>
    <w:rsid w:val="00572445"/>
    <w:rsid w:val="0067653C"/>
    <w:rsid w:val="006B2509"/>
    <w:rsid w:val="00780746"/>
    <w:rsid w:val="008F7ADD"/>
    <w:rsid w:val="009E7F57"/>
    <w:rsid w:val="00B2211C"/>
    <w:rsid w:val="00B561C7"/>
    <w:rsid w:val="00DD5A63"/>
    <w:rsid w:val="00E50623"/>
    <w:rsid w:val="015B0BD7"/>
    <w:rsid w:val="01DD6D68"/>
    <w:rsid w:val="021B1BF1"/>
    <w:rsid w:val="02276C1A"/>
    <w:rsid w:val="028D60C3"/>
    <w:rsid w:val="02D50D53"/>
    <w:rsid w:val="033F5675"/>
    <w:rsid w:val="048606BE"/>
    <w:rsid w:val="04F50B30"/>
    <w:rsid w:val="05D75FA4"/>
    <w:rsid w:val="067F13E0"/>
    <w:rsid w:val="06A531EE"/>
    <w:rsid w:val="06DC7078"/>
    <w:rsid w:val="06E93FFD"/>
    <w:rsid w:val="07247C13"/>
    <w:rsid w:val="07267E44"/>
    <w:rsid w:val="076B415B"/>
    <w:rsid w:val="078F59E9"/>
    <w:rsid w:val="0881313A"/>
    <w:rsid w:val="08B60D54"/>
    <w:rsid w:val="090006E1"/>
    <w:rsid w:val="094579D7"/>
    <w:rsid w:val="097C5C19"/>
    <w:rsid w:val="0C9C64B3"/>
    <w:rsid w:val="0D272220"/>
    <w:rsid w:val="0D9A5C68"/>
    <w:rsid w:val="0E190FAC"/>
    <w:rsid w:val="0E274280"/>
    <w:rsid w:val="0E3706BD"/>
    <w:rsid w:val="0E567C65"/>
    <w:rsid w:val="0EAA7F7B"/>
    <w:rsid w:val="0F703129"/>
    <w:rsid w:val="10285192"/>
    <w:rsid w:val="10785A12"/>
    <w:rsid w:val="11425A9B"/>
    <w:rsid w:val="11651F0D"/>
    <w:rsid w:val="11DD5967"/>
    <w:rsid w:val="133D1182"/>
    <w:rsid w:val="13645F7C"/>
    <w:rsid w:val="138076B6"/>
    <w:rsid w:val="13992F40"/>
    <w:rsid w:val="13A41C4C"/>
    <w:rsid w:val="13B5014D"/>
    <w:rsid w:val="14EC364B"/>
    <w:rsid w:val="15175FDB"/>
    <w:rsid w:val="162E1842"/>
    <w:rsid w:val="17685A3C"/>
    <w:rsid w:val="1790543C"/>
    <w:rsid w:val="185C2E81"/>
    <w:rsid w:val="18BC2BE9"/>
    <w:rsid w:val="1AAB7CD7"/>
    <w:rsid w:val="1AEE5556"/>
    <w:rsid w:val="1B337A74"/>
    <w:rsid w:val="1C084BA8"/>
    <w:rsid w:val="1C9C6B9E"/>
    <w:rsid w:val="1D2E6149"/>
    <w:rsid w:val="1D5E6CFB"/>
    <w:rsid w:val="1DDF5E2F"/>
    <w:rsid w:val="1DFB160B"/>
    <w:rsid w:val="1E7332EA"/>
    <w:rsid w:val="1E787783"/>
    <w:rsid w:val="1EC60AC9"/>
    <w:rsid w:val="1F2449C3"/>
    <w:rsid w:val="209E58B9"/>
    <w:rsid w:val="20B87907"/>
    <w:rsid w:val="21120871"/>
    <w:rsid w:val="21CF13F1"/>
    <w:rsid w:val="22766C78"/>
    <w:rsid w:val="22824950"/>
    <w:rsid w:val="239E0802"/>
    <w:rsid w:val="23C91E2B"/>
    <w:rsid w:val="245E725F"/>
    <w:rsid w:val="248E43D5"/>
    <w:rsid w:val="249C38D5"/>
    <w:rsid w:val="24B96836"/>
    <w:rsid w:val="25500AFD"/>
    <w:rsid w:val="25F13865"/>
    <w:rsid w:val="261459F8"/>
    <w:rsid w:val="262F7CF2"/>
    <w:rsid w:val="265752CB"/>
    <w:rsid w:val="26587463"/>
    <w:rsid w:val="2698606C"/>
    <w:rsid w:val="27497404"/>
    <w:rsid w:val="276F6846"/>
    <w:rsid w:val="287640ED"/>
    <w:rsid w:val="28954B90"/>
    <w:rsid w:val="28CF57EE"/>
    <w:rsid w:val="29DE3354"/>
    <w:rsid w:val="29F61744"/>
    <w:rsid w:val="2AFA4BAB"/>
    <w:rsid w:val="2B2924E6"/>
    <w:rsid w:val="2C415095"/>
    <w:rsid w:val="2C6B3399"/>
    <w:rsid w:val="2D1B6CD0"/>
    <w:rsid w:val="2D3D1C30"/>
    <w:rsid w:val="2D7A4271"/>
    <w:rsid w:val="2E626458"/>
    <w:rsid w:val="2EA43279"/>
    <w:rsid w:val="2EC3005F"/>
    <w:rsid w:val="30133841"/>
    <w:rsid w:val="30261033"/>
    <w:rsid w:val="30B9726B"/>
    <w:rsid w:val="320C360F"/>
    <w:rsid w:val="3250409A"/>
    <w:rsid w:val="338449C9"/>
    <w:rsid w:val="33D3291D"/>
    <w:rsid w:val="35BF19DC"/>
    <w:rsid w:val="35BF4099"/>
    <w:rsid w:val="363D160F"/>
    <w:rsid w:val="36DA7CAB"/>
    <w:rsid w:val="373C17BC"/>
    <w:rsid w:val="374A41EC"/>
    <w:rsid w:val="38666E73"/>
    <w:rsid w:val="38EF2864"/>
    <w:rsid w:val="39005B23"/>
    <w:rsid w:val="3A4000BF"/>
    <w:rsid w:val="3A9F3F7E"/>
    <w:rsid w:val="3AC23E0B"/>
    <w:rsid w:val="3BBA49AC"/>
    <w:rsid w:val="3BBF16F2"/>
    <w:rsid w:val="3C372484"/>
    <w:rsid w:val="3CCA003A"/>
    <w:rsid w:val="3CFF733F"/>
    <w:rsid w:val="3F294F72"/>
    <w:rsid w:val="3F6525B0"/>
    <w:rsid w:val="401776BA"/>
    <w:rsid w:val="41343940"/>
    <w:rsid w:val="418416D4"/>
    <w:rsid w:val="41D37CA5"/>
    <w:rsid w:val="423066F5"/>
    <w:rsid w:val="424554A6"/>
    <w:rsid w:val="4288251E"/>
    <w:rsid w:val="44507BAC"/>
    <w:rsid w:val="44944977"/>
    <w:rsid w:val="45336CAD"/>
    <w:rsid w:val="45C626C3"/>
    <w:rsid w:val="45E66E06"/>
    <w:rsid w:val="46091BEF"/>
    <w:rsid w:val="47302BF1"/>
    <w:rsid w:val="47314FC2"/>
    <w:rsid w:val="47354FE7"/>
    <w:rsid w:val="47EE5870"/>
    <w:rsid w:val="48694943"/>
    <w:rsid w:val="48BF16DB"/>
    <w:rsid w:val="4921599D"/>
    <w:rsid w:val="4922637B"/>
    <w:rsid w:val="496C5461"/>
    <w:rsid w:val="497E2B24"/>
    <w:rsid w:val="4983796A"/>
    <w:rsid w:val="49F1338D"/>
    <w:rsid w:val="4A2423D0"/>
    <w:rsid w:val="4AB372CD"/>
    <w:rsid w:val="4B6D3F73"/>
    <w:rsid w:val="4C281A33"/>
    <w:rsid w:val="4C616E76"/>
    <w:rsid w:val="4C995F8F"/>
    <w:rsid w:val="4D0114EA"/>
    <w:rsid w:val="4DC51E63"/>
    <w:rsid w:val="4DCD6216"/>
    <w:rsid w:val="4E366B67"/>
    <w:rsid w:val="4E557C94"/>
    <w:rsid w:val="4EBB70D8"/>
    <w:rsid w:val="4F5723E0"/>
    <w:rsid w:val="4F6A1989"/>
    <w:rsid w:val="4FAD0447"/>
    <w:rsid w:val="4FCC5CDC"/>
    <w:rsid w:val="50610A38"/>
    <w:rsid w:val="50A43201"/>
    <w:rsid w:val="5104165F"/>
    <w:rsid w:val="51F07F3A"/>
    <w:rsid w:val="52775E3A"/>
    <w:rsid w:val="52840D01"/>
    <w:rsid w:val="530F5D41"/>
    <w:rsid w:val="537D6082"/>
    <w:rsid w:val="53A41031"/>
    <w:rsid w:val="53B14AE5"/>
    <w:rsid w:val="547D61BD"/>
    <w:rsid w:val="5498240E"/>
    <w:rsid w:val="54CD67D6"/>
    <w:rsid w:val="55BB3CC3"/>
    <w:rsid w:val="55D43B94"/>
    <w:rsid w:val="563A3DFD"/>
    <w:rsid w:val="566B015F"/>
    <w:rsid w:val="56A31EE4"/>
    <w:rsid w:val="570A0499"/>
    <w:rsid w:val="574C64B1"/>
    <w:rsid w:val="579E37AA"/>
    <w:rsid w:val="595D3219"/>
    <w:rsid w:val="59C52CE8"/>
    <w:rsid w:val="5A86037C"/>
    <w:rsid w:val="5AEC2CEE"/>
    <w:rsid w:val="5AF77F49"/>
    <w:rsid w:val="5B3255E5"/>
    <w:rsid w:val="5BC30E32"/>
    <w:rsid w:val="5E542100"/>
    <w:rsid w:val="5E761C8C"/>
    <w:rsid w:val="5EA22A81"/>
    <w:rsid w:val="5EB90108"/>
    <w:rsid w:val="5F397F40"/>
    <w:rsid w:val="5F5F46B5"/>
    <w:rsid w:val="5F63264C"/>
    <w:rsid w:val="5F9D6F2D"/>
    <w:rsid w:val="5FA475C9"/>
    <w:rsid w:val="5FB16546"/>
    <w:rsid w:val="6005776C"/>
    <w:rsid w:val="60695DF7"/>
    <w:rsid w:val="60A27CD7"/>
    <w:rsid w:val="624837FE"/>
    <w:rsid w:val="624E6D2A"/>
    <w:rsid w:val="62817A36"/>
    <w:rsid w:val="64001F65"/>
    <w:rsid w:val="650A75D2"/>
    <w:rsid w:val="65552E27"/>
    <w:rsid w:val="65D52397"/>
    <w:rsid w:val="65FC28F4"/>
    <w:rsid w:val="6609194D"/>
    <w:rsid w:val="662B5EF6"/>
    <w:rsid w:val="66424937"/>
    <w:rsid w:val="66A6271A"/>
    <w:rsid w:val="670B6182"/>
    <w:rsid w:val="673617D0"/>
    <w:rsid w:val="67B2762D"/>
    <w:rsid w:val="67B70FD1"/>
    <w:rsid w:val="67C67D92"/>
    <w:rsid w:val="681449CD"/>
    <w:rsid w:val="689F1224"/>
    <w:rsid w:val="692A0371"/>
    <w:rsid w:val="694F4CBB"/>
    <w:rsid w:val="69B91100"/>
    <w:rsid w:val="69E054D4"/>
    <w:rsid w:val="6A660EBA"/>
    <w:rsid w:val="6A6B0BD9"/>
    <w:rsid w:val="6AB82A2F"/>
    <w:rsid w:val="6B070EFA"/>
    <w:rsid w:val="6B340279"/>
    <w:rsid w:val="6B707530"/>
    <w:rsid w:val="6BE55B95"/>
    <w:rsid w:val="6CEA1F5D"/>
    <w:rsid w:val="6D1C6704"/>
    <w:rsid w:val="6D7C5D52"/>
    <w:rsid w:val="6D905EB5"/>
    <w:rsid w:val="6D980DFC"/>
    <w:rsid w:val="6E032E11"/>
    <w:rsid w:val="6E6E66F0"/>
    <w:rsid w:val="6F211ECA"/>
    <w:rsid w:val="6F387814"/>
    <w:rsid w:val="6F5474FF"/>
    <w:rsid w:val="6F874718"/>
    <w:rsid w:val="701B52B9"/>
    <w:rsid w:val="70DB441C"/>
    <w:rsid w:val="70E01BB5"/>
    <w:rsid w:val="71C87272"/>
    <w:rsid w:val="71EF202A"/>
    <w:rsid w:val="72283FC9"/>
    <w:rsid w:val="72E43211"/>
    <w:rsid w:val="73104006"/>
    <w:rsid w:val="734948F3"/>
    <w:rsid w:val="740A0FBE"/>
    <w:rsid w:val="745947A0"/>
    <w:rsid w:val="7650783B"/>
    <w:rsid w:val="76E17E3C"/>
    <w:rsid w:val="76FB41EC"/>
    <w:rsid w:val="78111360"/>
    <w:rsid w:val="78EE36F0"/>
    <w:rsid w:val="799270B9"/>
    <w:rsid w:val="79C51106"/>
    <w:rsid w:val="7A30013C"/>
    <w:rsid w:val="7A3C111B"/>
    <w:rsid w:val="7A637111"/>
    <w:rsid w:val="7B63441C"/>
    <w:rsid w:val="7BA45A7F"/>
    <w:rsid w:val="7C183992"/>
    <w:rsid w:val="7C3267E8"/>
    <w:rsid w:val="7CEB2041"/>
    <w:rsid w:val="7CEC45DF"/>
    <w:rsid w:val="7D1E7475"/>
    <w:rsid w:val="7D247B4A"/>
    <w:rsid w:val="7DA144B9"/>
    <w:rsid w:val="7DB56F72"/>
    <w:rsid w:val="7DC914AC"/>
    <w:rsid w:val="7E01736D"/>
    <w:rsid w:val="7E033E9B"/>
    <w:rsid w:val="7EC44758"/>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3"/>
    <w:basedOn w:val="1"/>
    <w:qFormat/>
    <w:uiPriority w:val="0"/>
    <w:pPr>
      <w:spacing w:after="120"/>
    </w:pPr>
    <w:rPr>
      <w:rFonts w:hint="default" w:ascii="宋体" w:hAnsi="宋体" w:cs="Times New Roman"/>
      <w:sz w:val="16"/>
      <w:szCs w:val="16"/>
    </w:rPr>
  </w:style>
  <w:style w:type="paragraph" w:styleId="6">
    <w:name w:val="Body Text"/>
    <w:basedOn w:val="1"/>
    <w:qFormat/>
    <w:uiPriority w:val="0"/>
    <w:pPr>
      <w:spacing w:after="120"/>
    </w:pPr>
    <w:rPr>
      <w:rFonts w:ascii="Calibri" w:hAnsi="Calibri"/>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next w:val="1"/>
    <w:qFormat/>
    <w:uiPriority w:val="0"/>
    <w:pPr>
      <w:ind w:firstLine="210" w:firstLineChars="2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FollowedHyperlink"/>
    <w:basedOn w:val="15"/>
    <w:qFormat/>
    <w:uiPriority w:val="0"/>
    <w:rPr>
      <w:color w:val="666666"/>
      <w:u w:val="none"/>
    </w:rPr>
  </w:style>
  <w:style w:type="character" w:styleId="17">
    <w:name w:val="Hyperlink"/>
    <w:basedOn w:val="15"/>
    <w:qFormat/>
    <w:uiPriority w:val="0"/>
    <w:rPr>
      <w:color w:val="666666"/>
      <w:u w:val="none"/>
    </w:rPr>
  </w:style>
  <w:style w:type="paragraph" w:customStyle="1" w:styleId="18">
    <w:name w:val="_Style 3"/>
    <w:basedOn w:val="1"/>
    <w:qFormat/>
    <w:uiPriority w:val="0"/>
    <w:pPr>
      <w:widowControl/>
      <w:spacing w:after="120" w:line="360" w:lineRule="auto"/>
      <w:ind w:firstLine="420" w:firstLineChars="200"/>
    </w:pPr>
  </w:style>
  <w:style w:type="paragraph" w:customStyle="1" w:styleId="19">
    <w:name w:val="表格文字"/>
    <w:basedOn w:val="1"/>
    <w:qFormat/>
    <w:uiPriority w:val="0"/>
    <w:pPr>
      <w:spacing w:before="25" w:after="25"/>
      <w:jc w:val="left"/>
    </w:pPr>
    <w:rPr>
      <w:bCs/>
      <w:spacing w:val="10"/>
      <w:kern w:val="0"/>
      <w:sz w:val="24"/>
      <w:szCs w:val="20"/>
    </w:rPr>
  </w:style>
  <w:style w:type="character" w:customStyle="1" w:styleId="20">
    <w:name w:val="selected"/>
    <w:basedOn w:val="15"/>
    <w:qFormat/>
    <w:uiPriority w:val="0"/>
    <w:rPr>
      <w:color w:val="FFFFFF"/>
      <w:shd w:val="clear" w:color="auto" w:fill="01ADED"/>
    </w:rPr>
  </w:style>
  <w:style w:type="character" w:customStyle="1" w:styleId="21">
    <w:name w:val="selected1"/>
    <w:basedOn w:val="15"/>
    <w:qFormat/>
    <w:uiPriority w:val="0"/>
  </w:style>
  <w:style w:type="character" w:customStyle="1" w:styleId="22">
    <w:name w:val="selected2"/>
    <w:basedOn w:val="15"/>
    <w:qFormat/>
    <w:uiPriority w:val="0"/>
  </w:style>
  <w:style w:type="character" w:customStyle="1" w:styleId="23">
    <w:name w:val="pink"/>
    <w:basedOn w:val="15"/>
    <w:qFormat/>
    <w:uiPriority w:val="0"/>
    <w:rPr>
      <w:sz w:val="33"/>
      <w:szCs w:val="33"/>
    </w:rPr>
  </w:style>
  <w:style w:type="character" w:customStyle="1" w:styleId="24">
    <w:name w:val="hover49"/>
    <w:basedOn w:val="15"/>
    <w:qFormat/>
    <w:uiPriority w:val="0"/>
  </w:style>
  <w:style w:type="character" w:customStyle="1" w:styleId="25">
    <w:name w:val="hover50"/>
    <w:basedOn w:val="15"/>
    <w:qFormat/>
    <w:uiPriority w:val="0"/>
  </w:style>
  <w:style w:type="character" w:customStyle="1" w:styleId="26">
    <w:name w:val="pink6"/>
    <w:basedOn w:val="15"/>
    <w:qFormat/>
    <w:uiPriority w:val="0"/>
    <w:rPr>
      <w:sz w:val="33"/>
      <w:szCs w:val="33"/>
    </w:rPr>
  </w:style>
  <w:style w:type="character" w:customStyle="1" w:styleId="27">
    <w:name w:val="hover48"/>
    <w:basedOn w:val="15"/>
    <w:qFormat/>
    <w:uiPriority w:val="0"/>
  </w:style>
  <w:style w:type="paragraph" w:customStyle="1" w:styleId="28">
    <w:name w:val="题注5"/>
    <w:basedOn w:val="1"/>
    <w:next w:val="4"/>
    <w:qFormat/>
    <w:uiPriority w:val="0"/>
    <w:pPr>
      <w:jc w:val="center"/>
    </w:pPr>
    <w:rPr>
      <w:b/>
      <w:color w:val="000000"/>
      <w:sz w:val="24"/>
      <w:szCs w:val="21"/>
    </w:rPr>
  </w:style>
  <w:style w:type="paragraph" w:customStyle="1" w:styleId="29">
    <w:name w:val="_Style 1"/>
    <w:basedOn w:val="1"/>
    <w:qFormat/>
    <w:uiPriority w:val="1"/>
    <w:pPr>
      <w:autoSpaceDE w:val="0"/>
      <w:autoSpaceDN w:val="0"/>
      <w:ind w:left="1453" w:hanging="421"/>
      <w:jc w:val="left"/>
    </w:pPr>
    <w:rPr>
      <w:rFonts w:ascii="宋体" w:hAnsi="宋体" w:cs="宋体"/>
      <w:kern w:val="0"/>
      <w:sz w:val="22"/>
      <w:szCs w:val="22"/>
      <w:lang w:val="zh-CN" w:bidi="zh-CN"/>
    </w:rPr>
  </w:style>
  <w:style w:type="paragraph" w:customStyle="1" w:styleId="30">
    <w:name w:val="p0"/>
    <w:basedOn w:val="1"/>
    <w:qFormat/>
    <w:uiPriority w:val="0"/>
    <w:pPr>
      <w:widowControl/>
    </w:pPr>
    <w:rPr>
      <w:rFonts w:hint="eastAsia"/>
    </w:rPr>
  </w:style>
  <w:style w:type="paragraph" w:customStyle="1" w:styleId="31">
    <w:name w:val="图"/>
    <w:basedOn w:val="1"/>
    <w:qFormat/>
    <w:uiPriority w:val="99"/>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2686</Words>
  <Characters>2744</Characters>
  <Lines>33</Lines>
  <Paragraphs>9</Paragraphs>
  <TotalTime>4</TotalTime>
  <ScaleCrop>false</ScaleCrop>
  <LinksUpToDate>false</LinksUpToDate>
  <CharactersWithSpaces>3328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2022-11-09T03:58:00Z</dcterms:created>
  <dc:creator>sdyy</dc:creator>
  <cp:lastModifiedBy>燕</cp:lastModifiedBy>
  <cp:lastPrinted>2023-08-25T00:06:00Z</cp:lastPrinted>
  <dcterms:modified xsi:type="dcterms:W3CDTF">2024-10-09T05:35:50Z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8B2748FC0A124F13AFBED55ABB873B3B_13</vt:lpwstr>
  </property>
</Properties>
</file>